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77FC3F4" w14:textId="74101E15" w:rsidR="00402165" w:rsidRPr="006B7D30" w:rsidRDefault="00402165" w:rsidP="00B63FB9">
      <w:pPr>
        <w:spacing w:after="120"/>
        <w:jc w:val="center"/>
        <w:outlineLvl w:val="1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 w:rsidRPr="006B7D30">
        <w:rPr>
          <w:rFonts w:ascii="Arial" w:hAnsi="Arial" w:cs="Arial"/>
          <w:b/>
          <w:bCs/>
          <w:sz w:val="24"/>
          <w:szCs w:val="24"/>
          <w:u w:val="single"/>
          <w:lang w:eastAsia="pt-BR"/>
        </w:rPr>
        <w:t>ESTUDO TÉCNICO PRELIMINAR (ETP)</w:t>
      </w:r>
    </w:p>
    <w:p w14:paraId="7B8D5449" w14:textId="77777777" w:rsidR="00402165" w:rsidRPr="006B7D30" w:rsidRDefault="00402165" w:rsidP="00B63FB9">
      <w:pPr>
        <w:widowControl/>
        <w:suppressAutoHyphens w:val="0"/>
        <w:spacing w:after="120"/>
        <w:jc w:val="center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</w:p>
    <w:p w14:paraId="0616B67B" w14:textId="26D88692" w:rsidR="004C4587" w:rsidRPr="006B7D30" w:rsidRDefault="00402165" w:rsidP="00B63FB9">
      <w:pPr>
        <w:pStyle w:val="Nivel2"/>
        <w:widowControl w:val="0"/>
        <w:numPr>
          <w:ilvl w:val="0"/>
          <w:numId w:val="25"/>
        </w:numPr>
        <w:suppressAutoHyphens/>
        <w:spacing w:before="0" w:line="240" w:lineRule="auto"/>
        <w:ind w:right="96"/>
        <w:rPr>
          <w:b/>
          <w:sz w:val="24"/>
          <w:szCs w:val="24"/>
        </w:rPr>
      </w:pPr>
      <w:r w:rsidRPr="006B7D30">
        <w:rPr>
          <w:b/>
          <w:bCs/>
          <w:sz w:val="24"/>
          <w:szCs w:val="24"/>
          <w:u w:val="single"/>
        </w:rPr>
        <w:t>OBJETO</w:t>
      </w:r>
      <w:r w:rsidRPr="006B7D30">
        <w:rPr>
          <w:b/>
          <w:bCs/>
          <w:sz w:val="24"/>
          <w:szCs w:val="24"/>
        </w:rPr>
        <w:t xml:space="preserve"> </w:t>
      </w:r>
    </w:p>
    <w:p w14:paraId="6196C7B3" w14:textId="71CFBAC4" w:rsidR="00627378" w:rsidRPr="006B7D30" w:rsidRDefault="00F5775C" w:rsidP="00627378">
      <w:pPr>
        <w:pStyle w:val="Nivel2"/>
        <w:widowControl w:val="0"/>
        <w:numPr>
          <w:ilvl w:val="1"/>
          <w:numId w:val="25"/>
        </w:numPr>
        <w:suppressAutoHyphens/>
        <w:spacing w:before="0" w:line="240" w:lineRule="auto"/>
        <w:ind w:right="96"/>
        <w:rPr>
          <w:sz w:val="24"/>
          <w:szCs w:val="24"/>
        </w:rPr>
      </w:pPr>
      <w:r w:rsidRPr="006B7D30">
        <w:rPr>
          <w:sz w:val="24"/>
          <w:szCs w:val="24"/>
        </w:rPr>
        <w:t xml:space="preserve">Contratação de empresa especializada para realização de manutenções elétricas fracionadas, compreendendo 300 (trezentas) horas para serviços complexos e 200 (duzentas) horas para serviços </w:t>
      </w:r>
      <w:r w:rsidR="005A7C14">
        <w:rPr>
          <w:sz w:val="24"/>
          <w:szCs w:val="24"/>
        </w:rPr>
        <w:t>simples</w:t>
      </w:r>
      <w:r w:rsidRPr="006B7D30">
        <w:rPr>
          <w:sz w:val="24"/>
          <w:szCs w:val="24"/>
        </w:rPr>
        <w:t>, a serem executados mediante solicitação nas dependências da Autarquia (SAAEB) no Município de Brotas/SP</w:t>
      </w:r>
      <w:r w:rsidR="00A11B32" w:rsidRPr="006B7D30">
        <w:rPr>
          <w:sz w:val="24"/>
          <w:szCs w:val="24"/>
        </w:rPr>
        <w:t>.</w:t>
      </w:r>
    </w:p>
    <w:p w14:paraId="2272C58B" w14:textId="55A389D7" w:rsidR="00627378" w:rsidRPr="006B7D30" w:rsidRDefault="00F5775C" w:rsidP="00627378">
      <w:pPr>
        <w:pStyle w:val="Nivel2"/>
        <w:widowControl w:val="0"/>
        <w:numPr>
          <w:ilvl w:val="1"/>
          <w:numId w:val="25"/>
        </w:numPr>
        <w:suppressAutoHyphens/>
        <w:spacing w:before="0" w:line="240" w:lineRule="auto"/>
        <w:ind w:right="96"/>
        <w:rPr>
          <w:sz w:val="24"/>
          <w:szCs w:val="24"/>
        </w:rPr>
      </w:pPr>
      <w:r w:rsidRPr="006B7D30">
        <w:rPr>
          <w:sz w:val="24"/>
          <w:szCs w:val="24"/>
        </w:rPr>
        <w:t>O serviço objeto deste processo é caracterizado como serviço comum, dadas as suas características e finalidade, em conformidade com a definição estabelecida na Lei nº 14.133/2021</w:t>
      </w:r>
      <w:r w:rsidR="00627378" w:rsidRPr="006B7D30">
        <w:rPr>
          <w:sz w:val="24"/>
          <w:szCs w:val="24"/>
        </w:rPr>
        <w:t xml:space="preserve">. </w:t>
      </w:r>
    </w:p>
    <w:p w14:paraId="09B7CAC4" w14:textId="77777777" w:rsidR="009F556A" w:rsidRPr="006B7D30" w:rsidRDefault="009F556A" w:rsidP="009F556A">
      <w:pPr>
        <w:pStyle w:val="Nivel2"/>
        <w:widowControl w:val="0"/>
        <w:numPr>
          <w:ilvl w:val="0"/>
          <w:numId w:val="0"/>
        </w:numPr>
        <w:suppressAutoHyphens/>
        <w:spacing w:before="0" w:line="240" w:lineRule="auto"/>
        <w:ind w:right="96"/>
        <w:rPr>
          <w:sz w:val="24"/>
          <w:szCs w:val="24"/>
        </w:rPr>
      </w:pPr>
    </w:p>
    <w:p w14:paraId="1A1D9E77" w14:textId="497BC3B9" w:rsidR="00C4303A" w:rsidRPr="006B7D30" w:rsidRDefault="00D32E77" w:rsidP="00B63FB9">
      <w:pPr>
        <w:widowControl/>
        <w:numPr>
          <w:ilvl w:val="0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 w:rsidRPr="006B7D30">
        <w:rPr>
          <w:rFonts w:ascii="Arial" w:hAnsi="Arial" w:cs="Arial"/>
          <w:b/>
          <w:bCs/>
          <w:sz w:val="24"/>
          <w:szCs w:val="24"/>
          <w:u w:val="single"/>
          <w:lang w:eastAsia="pt-BR"/>
        </w:rPr>
        <w:t>DESCRIÇÃO DA NECESSIDADE</w:t>
      </w:r>
      <w:r w:rsidR="001A7338" w:rsidRPr="006B7D30">
        <w:rPr>
          <w:rFonts w:ascii="Arial" w:hAnsi="Arial" w:cs="Arial"/>
          <w:b/>
          <w:bCs/>
          <w:sz w:val="24"/>
          <w:szCs w:val="24"/>
          <w:u w:val="single"/>
          <w:lang w:eastAsia="pt-BR"/>
        </w:rPr>
        <w:t xml:space="preserve"> DA CONTRATAÇÃO</w:t>
      </w:r>
    </w:p>
    <w:p w14:paraId="32EA014E" w14:textId="1CB98B55" w:rsidR="00402165" w:rsidRPr="006B7D30" w:rsidRDefault="00EA00AF" w:rsidP="00B63FB9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 w:rsidRPr="006B7D30">
        <w:rPr>
          <w:rFonts w:ascii="Arial" w:hAnsi="Arial" w:cs="Arial"/>
          <w:sz w:val="24"/>
          <w:szCs w:val="24"/>
          <w:lang w:eastAsia="pt-BR"/>
        </w:rPr>
        <w:t xml:space="preserve">A </w:t>
      </w:r>
      <w:r w:rsidR="00F5775C" w:rsidRPr="006B7D30">
        <w:rPr>
          <w:rFonts w:ascii="Arial" w:hAnsi="Arial" w:cs="Arial"/>
          <w:sz w:val="24"/>
          <w:szCs w:val="24"/>
          <w:lang w:eastAsia="pt-BR"/>
        </w:rPr>
        <w:t>contratação tem como finalidade a prestação de serviços de manutenção</w:t>
      </w:r>
      <w:r w:rsidR="00B21CE3">
        <w:rPr>
          <w:rFonts w:ascii="Arial" w:hAnsi="Arial" w:cs="Arial"/>
          <w:sz w:val="24"/>
          <w:szCs w:val="24"/>
          <w:lang w:eastAsia="pt-BR"/>
        </w:rPr>
        <w:t xml:space="preserve"> </w:t>
      </w:r>
      <w:r w:rsidR="00F5775C" w:rsidRPr="006B7D30">
        <w:rPr>
          <w:rFonts w:ascii="Arial" w:hAnsi="Arial" w:cs="Arial"/>
          <w:sz w:val="24"/>
          <w:szCs w:val="24"/>
          <w:lang w:eastAsia="pt-BR"/>
        </w:rPr>
        <w:t>do sistema elétrico desta Autarquia, visando garantir o desempenho regular e contínuo das atividades praticadas pelo SAAEB. A necessidade desta contratação fundamenta-se na imperatividade de manter todos os pontos compostos por equipamentos elétricos e eletrônicos em plenas condições de funcionamento e conservação. Destaca-se que as bombas de abastecimento de água do município dependem de energia elétrica 24 horas por dia, tornando indispensável a atuação constante de profissionais qualificados para mitigar riscos de paralisação no fornecimento. Ademais, além da salvaguarda do patrimônio público, a referida manutenção é essencial para garantir a segurança dos funcionários que trabalham ou necessitam de acesso a locais que dependam de iluminação adequada</w:t>
      </w:r>
      <w:r w:rsidR="00C4303A" w:rsidRPr="006B7D30">
        <w:rPr>
          <w:rFonts w:ascii="Arial" w:hAnsi="Arial" w:cs="Arial"/>
          <w:sz w:val="24"/>
          <w:szCs w:val="24"/>
          <w:lang w:eastAsia="pt-BR"/>
        </w:rPr>
        <w:t>.</w:t>
      </w:r>
    </w:p>
    <w:p w14:paraId="75AFA6BB" w14:textId="77777777" w:rsidR="00C4303A" w:rsidRPr="006B7D30" w:rsidRDefault="00C4303A" w:rsidP="00B63FB9">
      <w:pPr>
        <w:widowControl/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</w:p>
    <w:p w14:paraId="680F942E" w14:textId="77DC20D7" w:rsidR="000355C2" w:rsidRPr="006B7D30" w:rsidRDefault="00830B87" w:rsidP="00B63FB9">
      <w:pPr>
        <w:widowControl/>
        <w:numPr>
          <w:ilvl w:val="0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 w:rsidRPr="006B7D30">
        <w:rPr>
          <w:rFonts w:ascii="Arial" w:hAnsi="Arial" w:cs="Arial"/>
          <w:b/>
          <w:bCs/>
          <w:sz w:val="24"/>
          <w:szCs w:val="24"/>
          <w:u w:val="single"/>
          <w:lang w:eastAsia="pt-BR"/>
        </w:rPr>
        <w:t>ALINHAMENTO ENTRE A CONTRATAÇÃO E O PLANEJAMENTO</w:t>
      </w:r>
    </w:p>
    <w:p w14:paraId="173FA71B" w14:textId="15EBC7AA" w:rsidR="000355C2" w:rsidRPr="006B7D30" w:rsidRDefault="000355C2" w:rsidP="00B63FB9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 w:rsidRPr="006B7D30">
        <w:rPr>
          <w:rFonts w:ascii="Arial" w:hAnsi="Arial" w:cs="Arial"/>
          <w:sz w:val="24"/>
          <w:szCs w:val="24"/>
          <w:lang w:eastAsia="pt-BR"/>
        </w:rPr>
        <w:t xml:space="preserve">A presente contratação encontra-se devidamente alinhada ao Planejamento Estratégico desta Administração, estando prevista no Plano de Contratações Anual (PCA) do exercício vigente, </w:t>
      </w:r>
      <w:r w:rsidRPr="006B7D30">
        <w:rPr>
          <w:rFonts w:ascii="Arial" w:hAnsi="Arial" w:cs="Arial"/>
          <w:sz w:val="24"/>
          <w:szCs w:val="24"/>
          <w:u w:val="single"/>
          <w:lang w:eastAsia="pt-BR"/>
        </w:rPr>
        <w:t>item ID nº 0</w:t>
      </w:r>
      <w:r w:rsidR="00830B87" w:rsidRPr="006B7D30">
        <w:rPr>
          <w:rFonts w:ascii="Arial" w:hAnsi="Arial" w:cs="Arial"/>
          <w:sz w:val="24"/>
          <w:szCs w:val="24"/>
          <w:u w:val="single"/>
          <w:lang w:eastAsia="pt-BR"/>
        </w:rPr>
        <w:t>1</w:t>
      </w:r>
      <w:r w:rsidRPr="006B7D30">
        <w:rPr>
          <w:rFonts w:ascii="Arial" w:hAnsi="Arial" w:cs="Arial"/>
          <w:sz w:val="24"/>
          <w:szCs w:val="24"/>
          <w:u w:val="single"/>
          <w:lang w:eastAsia="pt-BR"/>
        </w:rPr>
        <w:t>, classe/grupo 020</w:t>
      </w:r>
      <w:r w:rsidR="00830B87" w:rsidRPr="006B7D30">
        <w:rPr>
          <w:rFonts w:ascii="Arial" w:hAnsi="Arial" w:cs="Arial"/>
          <w:sz w:val="24"/>
          <w:szCs w:val="24"/>
          <w:u w:val="single"/>
          <w:lang w:eastAsia="pt-BR"/>
        </w:rPr>
        <w:t>000</w:t>
      </w:r>
      <w:r w:rsidRPr="006B7D30">
        <w:rPr>
          <w:rFonts w:ascii="Arial" w:hAnsi="Arial" w:cs="Arial"/>
          <w:sz w:val="24"/>
          <w:szCs w:val="24"/>
          <w:u w:val="single"/>
          <w:lang w:eastAsia="pt-BR"/>
        </w:rPr>
        <w:t xml:space="preserve"> - </w:t>
      </w:r>
      <w:r w:rsidR="00830B87" w:rsidRPr="006B7D30">
        <w:rPr>
          <w:rFonts w:ascii="Arial" w:hAnsi="Arial" w:cs="Arial"/>
          <w:sz w:val="24"/>
          <w:szCs w:val="24"/>
          <w:u w:val="single"/>
          <w:lang w:eastAsia="pt-BR"/>
        </w:rPr>
        <w:t>SERVIÇO</w:t>
      </w:r>
      <w:r w:rsidRPr="006B7D30">
        <w:rPr>
          <w:rFonts w:ascii="Arial" w:hAnsi="Arial" w:cs="Arial"/>
          <w:sz w:val="24"/>
          <w:szCs w:val="24"/>
          <w:lang w:eastAsia="pt-BR"/>
        </w:rPr>
        <w:t>, cumprindo assim o requisito de governança e planejamento estabelecido pelo Art. 12, VII, da Lei nº 14.133/2021.</w:t>
      </w:r>
    </w:p>
    <w:p w14:paraId="72C8366A" w14:textId="02575B0A" w:rsidR="000355C2" w:rsidRPr="006B7D30" w:rsidRDefault="000355C2" w:rsidP="00B63FB9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 w:rsidRPr="006B7D30">
        <w:rPr>
          <w:rFonts w:ascii="Arial" w:hAnsi="Arial" w:cs="Arial"/>
          <w:sz w:val="24"/>
          <w:szCs w:val="24"/>
          <w:lang w:eastAsia="pt-BR"/>
        </w:rPr>
        <w:t xml:space="preserve">Link do PCA: </w:t>
      </w:r>
      <w:hyperlink r:id="rId8" w:history="1">
        <w:r w:rsidR="00977E15" w:rsidRPr="006B7D30">
          <w:rPr>
            <w:rStyle w:val="Hyperlink"/>
            <w:rFonts w:ascii="Arial" w:hAnsi="Arial" w:cs="Arial"/>
            <w:sz w:val="24"/>
            <w:szCs w:val="24"/>
          </w:rPr>
          <w:t>https://pncp.gov.br/app/pca/07104377000130/2026/1</w:t>
        </w:r>
      </w:hyperlink>
      <w:r w:rsidR="00977E15" w:rsidRPr="006B7D30">
        <w:rPr>
          <w:rFonts w:ascii="Arial" w:hAnsi="Arial" w:cs="Arial"/>
          <w:sz w:val="24"/>
          <w:szCs w:val="24"/>
        </w:rPr>
        <w:t xml:space="preserve"> </w:t>
      </w:r>
    </w:p>
    <w:p w14:paraId="2247D6AF" w14:textId="77777777" w:rsidR="00402165" w:rsidRPr="006B7D30" w:rsidRDefault="00402165" w:rsidP="00B63FB9">
      <w:pPr>
        <w:widowControl/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</w:p>
    <w:p w14:paraId="6C77C926" w14:textId="0374CB67" w:rsidR="00FA512A" w:rsidRPr="006B7D30" w:rsidRDefault="00F3305F" w:rsidP="00B63FB9">
      <w:pPr>
        <w:widowControl/>
        <w:numPr>
          <w:ilvl w:val="0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 w:rsidRPr="006B7D30">
        <w:rPr>
          <w:rFonts w:ascii="Arial" w:hAnsi="Arial" w:cs="Arial"/>
          <w:b/>
          <w:bCs/>
          <w:sz w:val="24"/>
          <w:szCs w:val="24"/>
          <w:u w:val="single"/>
          <w:lang w:eastAsia="pt-BR"/>
        </w:rPr>
        <w:t xml:space="preserve">DESCRIÇÃO DOS </w:t>
      </w:r>
      <w:r w:rsidR="00D32E77" w:rsidRPr="006B7D30">
        <w:rPr>
          <w:rFonts w:ascii="Arial" w:hAnsi="Arial" w:cs="Arial"/>
          <w:b/>
          <w:bCs/>
          <w:sz w:val="24"/>
          <w:szCs w:val="24"/>
          <w:u w:val="single"/>
          <w:lang w:eastAsia="pt-BR"/>
        </w:rPr>
        <w:t>REQUISITOS DA CONTRATAÇÃO</w:t>
      </w:r>
    </w:p>
    <w:p w14:paraId="768AEE30" w14:textId="77777777" w:rsidR="00F5775C" w:rsidRPr="006B7D30" w:rsidRDefault="00F5775C" w:rsidP="00F5775C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6B7D30">
        <w:rPr>
          <w:rFonts w:ascii="Arial" w:hAnsi="Arial" w:cs="Arial"/>
          <w:sz w:val="24"/>
          <w:szCs w:val="24"/>
          <w:lang w:eastAsia="pt-BR"/>
        </w:rPr>
        <w:t>Ficará a cargo da empresa contratada a mobilização e o fornecimento de mão de obra especializada, veículos para deslocamento, ferramentas, instrumentos de medição e todos os equipamentos de proteção individual e coletiva (EPIs/</w:t>
      </w:r>
      <w:proofErr w:type="spellStart"/>
      <w:r w:rsidRPr="006B7D30">
        <w:rPr>
          <w:rFonts w:ascii="Arial" w:hAnsi="Arial" w:cs="Arial"/>
          <w:sz w:val="24"/>
          <w:szCs w:val="24"/>
          <w:lang w:eastAsia="pt-BR"/>
        </w:rPr>
        <w:t>EPCs</w:t>
      </w:r>
      <w:proofErr w:type="spellEnd"/>
      <w:r w:rsidRPr="006B7D30">
        <w:rPr>
          <w:rFonts w:ascii="Arial" w:hAnsi="Arial" w:cs="Arial"/>
          <w:sz w:val="24"/>
          <w:szCs w:val="24"/>
          <w:lang w:eastAsia="pt-BR"/>
        </w:rPr>
        <w:t xml:space="preserve">) necessários para a execução dos serviços de manutenção elétrica. O fornecimento de materiais e peças de reposição dar-se-á, prioritariamente, pelo almoxarifado do SAAEB, salvo para manutenções e reparos que necessitem de itens não disponíveis em estoque. </w:t>
      </w:r>
    </w:p>
    <w:p w14:paraId="6D01E35E" w14:textId="77777777" w:rsidR="00F5775C" w:rsidRPr="006B7D30" w:rsidRDefault="00F5775C" w:rsidP="00F5775C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6B7D30">
        <w:rPr>
          <w:rFonts w:ascii="Arial" w:hAnsi="Arial" w:cs="Arial"/>
          <w:sz w:val="24"/>
          <w:szCs w:val="24"/>
          <w:lang w:eastAsia="pt-BR"/>
        </w:rPr>
        <w:t xml:space="preserve">No valor estimado das horas deverão estar inclusos todos os custos relativos à prestação dos serviços, englobando encargos trabalhistas, deslocamento da equipe técnica, alimentação, disponibilização de ferramentas e demais despesas operacionais. </w:t>
      </w:r>
    </w:p>
    <w:p w14:paraId="77721105" w14:textId="422E13E8" w:rsidR="00F5775C" w:rsidRPr="006B7D30" w:rsidRDefault="00F5775C" w:rsidP="00F5775C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6B7D30">
        <w:rPr>
          <w:rFonts w:ascii="Arial" w:hAnsi="Arial" w:cs="Arial"/>
          <w:sz w:val="24"/>
          <w:szCs w:val="24"/>
          <w:lang w:eastAsia="pt-BR"/>
        </w:rPr>
        <w:lastRenderedPageBreak/>
        <w:t>Os serviços de manutenção elétrica serão realizados nas dependências da Autarquia, unidades de captação, estações de bombeamento e demais instalações vinculadas ao SAAEB, localizadas no perímetro urbano e rural do Município de Brotas/SP.</w:t>
      </w:r>
    </w:p>
    <w:p w14:paraId="2BE3985C" w14:textId="77777777" w:rsidR="00F5775C" w:rsidRPr="006B7D30" w:rsidRDefault="00F5775C" w:rsidP="00F5775C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6B7D30">
        <w:rPr>
          <w:rFonts w:ascii="Arial" w:hAnsi="Arial" w:cs="Arial"/>
          <w:sz w:val="24"/>
          <w:szCs w:val="24"/>
          <w:lang w:eastAsia="pt-BR"/>
        </w:rPr>
        <w:t xml:space="preserve">A execução dos trabalhos deverá, obrigatoriamente, atender às normas, especificações e regulamentos da ABNT (em especial a NBR 5410), Normas Regulamentadoras do Ministério do Trabalho e Emprego (com destaque para a NR-10 Segurança em Instalações e Serviços em Eletricidade), bem como as Legislações Municipais, Estaduais e Federais referentes ao objeto. </w:t>
      </w:r>
    </w:p>
    <w:p w14:paraId="5DD876B2" w14:textId="77777777" w:rsidR="00F5775C" w:rsidRPr="006B7D30" w:rsidRDefault="00F5775C" w:rsidP="00F5775C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6B7D30">
        <w:rPr>
          <w:rFonts w:ascii="Arial" w:hAnsi="Arial" w:cs="Arial"/>
          <w:sz w:val="24"/>
          <w:szCs w:val="24"/>
          <w:lang w:eastAsia="pt-BR"/>
        </w:rPr>
        <w:t xml:space="preserve">A omissão de qualquer procedimento especificado neste Estudo Técnico Preliminar ou no Termo de Referência não exime a empresa contratada da obrigatoriedade da utilização das melhores técnicas concebidas para os trabalhos, respeitando os objetivos básicos de funcionalidade, segurança e adequação dos resultados. </w:t>
      </w:r>
    </w:p>
    <w:p w14:paraId="6AC1225B" w14:textId="77777777" w:rsidR="00F5775C" w:rsidRPr="006B7D30" w:rsidRDefault="00F5775C" w:rsidP="00F5775C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6B7D30">
        <w:rPr>
          <w:rFonts w:ascii="Arial" w:hAnsi="Arial" w:cs="Arial"/>
          <w:sz w:val="24"/>
          <w:szCs w:val="24"/>
          <w:lang w:eastAsia="pt-BR"/>
        </w:rPr>
        <w:t>Os requisitos estruturais e operacionais exigidos são:</w:t>
      </w:r>
    </w:p>
    <w:p w14:paraId="6B70CBA4" w14:textId="77777777" w:rsidR="00F5775C" w:rsidRPr="006B7D30" w:rsidRDefault="00F5775C" w:rsidP="00F5775C">
      <w:pPr>
        <w:widowControl/>
        <w:numPr>
          <w:ilvl w:val="2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6B7D30">
        <w:rPr>
          <w:rFonts w:ascii="Arial" w:hAnsi="Arial" w:cs="Arial"/>
          <w:b/>
          <w:bCs/>
          <w:sz w:val="24"/>
          <w:szCs w:val="24"/>
          <w:lang w:eastAsia="pt-BR"/>
        </w:rPr>
        <w:t>EQUIPE TÉCNICA:</w:t>
      </w:r>
      <w:r w:rsidRPr="006B7D30">
        <w:rPr>
          <w:rFonts w:ascii="Arial" w:hAnsi="Arial" w:cs="Arial"/>
          <w:sz w:val="24"/>
          <w:szCs w:val="24"/>
          <w:lang w:eastAsia="pt-BR"/>
        </w:rPr>
        <w:t xml:space="preserve"> A equipe deverá ser composta por profissionais devidamente qualificados, habilitados e capacitados para intervenções em instalações elétricas, portando as devidas certificações normativas exigidas para o risco elétrico. </w:t>
      </w:r>
    </w:p>
    <w:p w14:paraId="52695952" w14:textId="31DAF3B2" w:rsidR="00F5775C" w:rsidRPr="006B7D30" w:rsidRDefault="00F5775C" w:rsidP="00F5775C">
      <w:pPr>
        <w:widowControl/>
        <w:numPr>
          <w:ilvl w:val="2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6B7D30">
        <w:rPr>
          <w:rFonts w:ascii="Arial" w:hAnsi="Arial" w:cs="Arial"/>
          <w:b/>
          <w:bCs/>
          <w:sz w:val="24"/>
          <w:szCs w:val="24"/>
          <w:lang w:eastAsia="pt-BR"/>
        </w:rPr>
        <w:t>EQUIPAMENTOS E FERRAMENTAS:</w:t>
      </w:r>
      <w:r w:rsidRPr="006B7D30">
        <w:rPr>
          <w:rFonts w:ascii="Arial" w:hAnsi="Arial" w:cs="Arial"/>
          <w:sz w:val="24"/>
          <w:szCs w:val="24"/>
          <w:lang w:eastAsia="pt-BR"/>
        </w:rPr>
        <w:t xml:space="preserve"> A contratada deverá dispor de todo o ferramental adequado, bem como de instrumentos devidamente calibrados e em perfeito estado de funcionamento. </w:t>
      </w:r>
    </w:p>
    <w:p w14:paraId="5CC06362" w14:textId="77777777" w:rsidR="00F5775C" w:rsidRPr="006B7D30" w:rsidRDefault="00F5775C" w:rsidP="00F5775C">
      <w:pPr>
        <w:widowControl/>
        <w:numPr>
          <w:ilvl w:val="2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6B7D30">
        <w:rPr>
          <w:rFonts w:ascii="Arial" w:hAnsi="Arial" w:cs="Arial"/>
          <w:b/>
          <w:bCs/>
          <w:sz w:val="24"/>
          <w:szCs w:val="24"/>
          <w:lang w:eastAsia="pt-BR"/>
        </w:rPr>
        <w:t>VEÍCULOS:</w:t>
      </w:r>
      <w:r w:rsidRPr="006B7D30">
        <w:rPr>
          <w:rFonts w:ascii="Arial" w:hAnsi="Arial" w:cs="Arial"/>
          <w:sz w:val="24"/>
          <w:szCs w:val="24"/>
          <w:lang w:eastAsia="pt-BR"/>
        </w:rPr>
        <w:t xml:space="preserve"> A empresa deverá dispor de veículo(s) em perfeito estado de conservação para o pronto deslocamento da equipe técnica e dos equipamentos até os locais de atendimento da Autarquia. </w:t>
      </w:r>
    </w:p>
    <w:p w14:paraId="23ED9B19" w14:textId="77777777" w:rsidR="00F5775C" w:rsidRPr="006B7D30" w:rsidRDefault="00F5775C" w:rsidP="00F5775C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6B7D30">
        <w:rPr>
          <w:rFonts w:ascii="Arial" w:hAnsi="Arial" w:cs="Arial"/>
          <w:sz w:val="24"/>
          <w:szCs w:val="24"/>
          <w:lang w:eastAsia="pt-BR"/>
        </w:rPr>
        <w:t xml:space="preserve">A empresa, para a prestação dos serviços, deverá cumprir com todas as exigências e determinações de segurança do trabalho e normativas ambientais aplicáveis, especialmente no que tange ao manuseio adequado de componentes elétricos e eletrônicos. </w:t>
      </w:r>
    </w:p>
    <w:p w14:paraId="7CB6B08E" w14:textId="77777777" w:rsidR="00F5775C" w:rsidRPr="006B7D30" w:rsidRDefault="00F5775C" w:rsidP="00F5775C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6B7D30">
        <w:rPr>
          <w:rFonts w:ascii="Arial" w:hAnsi="Arial" w:cs="Arial"/>
          <w:sz w:val="24"/>
          <w:szCs w:val="24"/>
          <w:lang w:eastAsia="pt-BR"/>
        </w:rPr>
        <w:t xml:space="preserve">A empresa contratada deverá atender às Ordens de Serviço emitidas por servidor designado pelo SAAEB, cumprindo rigorosamente os seguintes prazos: </w:t>
      </w:r>
    </w:p>
    <w:p w14:paraId="0359CA39" w14:textId="43735B26" w:rsidR="00AA67D5" w:rsidRDefault="00A04B38" w:rsidP="00FB41AF">
      <w:pPr>
        <w:widowControl/>
        <w:numPr>
          <w:ilvl w:val="2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AA67D5">
        <w:rPr>
          <w:rFonts w:ascii="Arial" w:hAnsi="Arial" w:cs="Arial"/>
          <w:b/>
          <w:bCs/>
          <w:sz w:val="24"/>
          <w:szCs w:val="24"/>
          <w:lang w:eastAsia="pt-BR"/>
        </w:rPr>
        <w:t>Demandas</w:t>
      </w:r>
      <w:r w:rsidR="009C3A01" w:rsidRPr="00AA67D5">
        <w:rPr>
          <w:rFonts w:ascii="Arial" w:hAnsi="Arial" w:cs="Arial"/>
          <w:b/>
          <w:bCs/>
          <w:sz w:val="24"/>
          <w:szCs w:val="24"/>
          <w:lang w:eastAsia="pt-BR"/>
        </w:rPr>
        <w:t xml:space="preserve"> </w:t>
      </w:r>
      <w:r w:rsidR="00A85527">
        <w:rPr>
          <w:rFonts w:ascii="Arial" w:hAnsi="Arial" w:cs="Arial"/>
          <w:b/>
          <w:bCs/>
          <w:sz w:val="24"/>
          <w:szCs w:val="24"/>
          <w:lang w:eastAsia="pt-BR"/>
        </w:rPr>
        <w:t>urgentes</w:t>
      </w:r>
      <w:r w:rsidR="00AA67D5" w:rsidRPr="00AA67D5">
        <w:rPr>
          <w:rFonts w:ascii="Arial" w:hAnsi="Arial" w:cs="Arial"/>
          <w:sz w:val="24"/>
          <w:szCs w:val="24"/>
          <w:lang w:eastAsia="pt-BR"/>
        </w:rPr>
        <w:t xml:space="preserve">: deverão ser </w:t>
      </w:r>
      <w:r w:rsidR="00A85527">
        <w:rPr>
          <w:rFonts w:ascii="Arial" w:hAnsi="Arial" w:cs="Arial"/>
          <w:sz w:val="24"/>
          <w:szCs w:val="24"/>
          <w:lang w:eastAsia="pt-BR"/>
        </w:rPr>
        <w:t>iniciadas</w:t>
      </w:r>
      <w:r w:rsidR="00AA67D5" w:rsidRPr="00AA67D5">
        <w:rPr>
          <w:rFonts w:ascii="Arial" w:hAnsi="Arial" w:cs="Arial"/>
          <w:sz w:val="24"/>
          <w:szCs w:val="24"/>
          <w:lang w:eastAsia="pt-BR"/>
        </w:rPr>
        <w:t xml:space="preserve"> no prazo máximo de </w:t>
      </w:r>
      <w:r w:rsidR="00A85527">
        <w:rPr>
          <w:rFonts w:ascii="Arial" w:hAnsi="Arial" w:cs="Arial"/>
          <w:sz w:val="24"/>
          <w:szCs w:val="24"/>
          <w:lang w:eastAsia="pt-BR"/>
        </w:rPr>
        <w:t xml:space="preserve">até </w:t>
      </w:r>
      <w:r w:rsidR="00AA67D5" w:rsidRPr="00AA67D5">
        <w:rPr>
          <w:rFonts w:ascii="Arial" w:hAnsi="Arial" w:cs="Arial"/>
          <w:b/>
          <w:bCs/>
          <w:sz w:val="24"/>
          <w:szCs w:val="24"/>
          <w:lang w:eastAsia="pt-BR"/>
        </w:rPr>
        <w:t>0</w:t>
      </w:r>
      <w:r w:rsidR="00A85527">
        <w:rPr>
          <w:rFonts w:ascii="Arial" w:hAnsi="Arial" w:cs="Arial"/>
          <w:b/>
          <w:bCs/>
          <w:sz w:val="24"/>
          <w:szCs w:val="24"/>
          <w:lang w:eastAsia="pt-BR"/>
        </w:rPr>
        <w:t>2</w:t>
      </w:r>
      <w:r w:rsidR="00AA67D5" w:rsidRPr="00AA67D5">
        <w:rPr>
          <w:rFonts w:ascii="Arial" w:hAnsi="Arial" w:cs="Arial"/>
          <w:b/>
          <w:bCs/>
          <w:sz w:val="24"/>
          <w:szCs w:val="24"/>
          <w:lang w:eastAsia="pt-BR"/>
        </w:rPr>
        <w:t xml:space="preserve"> (</w:t>
      </w:r>
      <w:r w:rsidR="00A85527">
        <w:rPr>
          <w:rFonts w:ascii="Arial" w:hAnsi="Arial" w:cs="Arial"/>
          <w:b/>
          <w:bCs/>
          <w:sz w:val="24"/>
          <w:szCs w:val="24"/>
          <w:lang w:eastAsia="pt-BR"/>
        </w:rPr>
        <w:t>duas</w:t>
      </w:r>
      <w:r w:rsidR="00AA67D5" w:rsidRPr="00AA67D5">
        <w:rPr>
          <w:rFonts w:ascii="Arial" w:hAnsi="Arial" w:cs="Arial"/>
          <w:b/>
          <w:bCs/>
          <w:sz w:val="24"/>
          <w:szCs w:val="24"/>
          <w:lang w:eastAsia="pt-BR"/>
        </w:rPr>
        <w:t>) hora</w:t>
      </w:r>
      <w:r w:rsidR="00A85527">
        <w:rPr>
          <w:rFonts w:ascii="Arial" w:hAnsi="Arial" w:cs="Arial"/>
          <w:b/>
          <w:bCs/>
          <w:sz w:val="24"/>
          <w:szCs w:val="24"/>
          <w:lang w:eastAsia="pt-BR"/>
        </w:rPr>
        <w:t>s</w:t>
      </w:r>
      <w:r w:rsidR="00AA67D5" w:rsidRPr="00AA67D5">
        <w:rPr>
          <w:rFonts w:ascii="Arial" w:hAnsi="Arial" w:cs="Arial"/>
          <w:sz w:val="24"/>
          <w:szCs w:val="24"/>
          <w:lang w:eastAsia="pt-BR"/>
        </w:rPr>
        <w:t xml:space="preserve"> a contar da solicitação e executadas de forma </w:t>
      </w:r>
      <w:r w:rsidR="00AA67D5" w:rsidRPr="00AA67D5">
        <w:rPr>
          <w:rFonts w:ascii="Arial" w:hAnsi="Arial" w:cs="Arial"/>
          <w:b/>
          <w:bCs/>
          <w:sz w:val="24"/>
          <w:szCs w:val="24"/>
          <w:lang w:eastAsia="pt-BR"/>
        </w:rPr>
        <w:t>contínua e ininterrupta até a sua efetiva conclusão</w:t>
      </w:r>
      <w:r w:rsidR="00AA67D5" w:rsidRPr="00AA67D5">
        <w:rPr>
          <w:rFonts w:ascii="Arial" w:hAnsi="Arial" w:cs="Arial"/>
          <w:sz w:val="24"/>
          <w:szCs w:val="24"/>
          <w:lang w:eastAsia="pt-BR"/>
        </w:rPr>
        <w:t xml:space="preserve">, independentemente de mudança de turno ou data, devido ao risco </w:t>
      </w:r>
      <w:r w:rsidR="00A85527">
        <w:rPr>
          <w:rFonts w:ascii="Arial" w:hAnsi="Arial" w:cs="Arial"/>
          <w:sz w:val="24"/>
          <w:szCs w:val="24"/>
          <w:lang w:eastAsia="pt-BR"/>
        </w:rPr>
        <w:t xml:space="preserve">que representam ao serviço de saneamento </w:t>
      </w:r>
      <w:r w:rsidR="00D810D4">
        <w:rPr>
          <w:rFonts w:ascii="Arial" w:hAnsi="Arial" w:cs="Arial"/>
          <w:sz w:val="24"/>
          <w:szCs w:val="24"/>
          <w:lang w:eastAsia="pt-BR"/>
        </w:rPr>
        <w:t>básico</w:t>
      </w:r>
      <w:r w:rsidR="00A85527">
        <w:rPr>
          <w:rFonts w:ascii="Arial" w:hAnsi="Arial" w:cs="Arial"/>
          <w:sz w:val="24"/>
          <w:szCs w:val="24"/>
          <w:lang w:eastAsia="pt-BR"/>
        </w:rPr>
        <w:t>.</w:t>
      </w:r>
    </w:p>
    <w:p w14:paraId="74706B6A" w14:textId="41645C19" w:rsidR="00F5775C" w:rsidRPr="00AA67D5" w:rsidRDefault="009C3A01" w:rsidP="00FB41AF">
      <w:pPr>
        <w:widowControl/>
        <w:numPr>
          <w:ilvl w:val="2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AA67D5">
        <w:rPr>
          <w:rFonts w:ascii="Arial" w:hAnsi="Arial" w:cs="Arial"/>
          <w:b/>
          <w:bCs/>
          <w:sz w:val="24"/>
          <w:szCs w:val="24"/>
          <w:lang w:eastAsia="pt-BR"/>
        </w:rPr>
        <w:t xml:space="preserve">Demandas </w:t>
      </w:r>
      <w:r w:rsidR="00A85527">
        <w:rPr>
          <w:rFonts w:ascii="Arial" w:hAnsi="Arial" w:cs="Arial"/>
          <w:b/>
          <w:bCs/>
          <w:sz w:val="24"/>
          <w:szCs w:val="24"/>
          <w:lang w:eastAsia="pt-BR"/>
        </w:rPr>
        <w:t>programadas</w:t>
      </w:r>
      <w:r w:rsidR="00F5775C" w:rsidRPr="00AA67D5">
        <w:rPr>
          <w:rFonts w:ascii="Arial" w:hAnsi="Arial" w:cs="Arial"/>
          <w:sz w:val="24"/>
          <w:szCs w:val="24"/>
          <w:lang w:eastAsia="pt-BR"/>
        </w:rPr>
        <w:t xml:space="preserve">: deverão ser </w:t>
      </w:r>
      <w:r w:rsidR="00A85527">
        <w:rPr>
          <w:rFonts w:ascii="Arial" w:hAnsi="Arial" w:cs="Arial"/>
          <w:sz w:val="24"/>
          <w:szCs w:val="24"/>
          <w:lang w:eastAsia="pt-BR"/>
        </w:rPr>
        <w:t>iniciadas</w:t>
      </w:r>
      <w:r w:rsidR="00F5775C" w:rsidRPr="00AA67D5">
        <w:rPr>
          <w:rFonts w:ascii="Arial" w:hAnsi="Arial" w:cs="Arial"/>
          <w:sz w:val="24"/>
          <w:szCs w:val="24"/>
          <w:lang w:eastAsia="pt-BR"/>
        </w:rPr>
        <w:t xml:space="preserve"> no prazo de até </w:t>
      </w:r>
      <w:r w:rsidR="00F5775C" w:rsidRPr="00AA67D5">
        <w:rPr>
          <w:rFonts w:ascii="Arial" w:hAnsi="Arial" w:cs="Arial"/>
          <w:b/>
          <w:bCs/>
          <w:sz w:val="24"/>
          <w:szCs w:val="24"/>
          <w:lang w:eastAsia="pt-BR"/>
        </w:rPr>
        <w:t xml:space="preserve">02 (dois) dias </w:t>
      </w:r>
      <w:r w:rsidR="00A85527">
        <w:rPr>
          <w:rFonts w:ascii="Arial" w:hAnsi="Arial" w:cs="Arial"/>
          <w:b/>
          <w:bCs/>
          <w:sz w:val="24"/>
          <w:szCs w:val="24"/>
          <w:lang w:eastAsia="pt-BR"/>
        </w:rPr>
        <w:t>úteis</w:t>
      </w:r>
      <w:r w:rsidR="00F5775C" w:rsidRPr="00AA67D5">
        <w:rPr>
          <w:rFonts w:ascii="Arial" w:hAnsi="Arial" w:cs="Arial"/>
          <w:sz w:val="24"/>
          <w:szCs w:val="24"/>
          <w:lang w:eastAsia="pt-BR"/>
        </w:rPr>
        <w:t>, contados da solicitação do serviço, por não prejudicarem diretamente o abastecimento público.</w:t>
      </w:r>
    </w:p>
    <w:p w14:paraId="01DC4E11" w14:textId="79CADC78" w:rsidR="00114575" w:rsidRPr="006B7D30" w:rsidRDefault="00114575" w:rsidP="00F5775C">
      <w:pPr>
        <w:widowControl/>
        <w:numPr>
          <w:ilvl w:val="2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6B7D30">
        <w:rPr>
          <w:rFonts w:ascii="Arial" w:hAnsi="Arial" w:cs="Arial"/>
          <w:sz w:val="24"/>
          <w:szCs w:val="24"/>
          <w:lang w:eastAsia="pt-BR"/>
        </w:rPr>
        <w:t>Os prazos poderão ser flexibilizados a exclusivo critério do SAAEB</w:t>
      </w:r>
      <w:r w:rsidR="00D810D4">
        <w:rPr>
          <w:rFonts w:ascii="Arial" w:hAnsi="Arial" w:cs="Arial"/>
          <w:sz w:val="24"/>
          <w:szCs w:val="24"/>
          <w:lang w:eastAsia="pt-BR"/>
        </w:rPr>
        <w:t>, mediante justificativa técnica previamente apresentada pela contratada</w:t>
      </w:r>
      <w:r w:rsidRPr="006B7D30">
        <w:rPr>
          <w:rFonts w:ascii="Arial" w:hAnsi="Arial" w:cs="Arial"/>
          <w:sz w:val="24"/>
          <w:szCs w:val="24"/>
          <w:lang w:eastAsia="pt-BR"/>
        </w:rPr>
        <w:t>.</w:t>
      </w:r>
    </w:p>
    <w:p w14:paraId="0F0FA4AD" w14:textId="78B5E91B" w:rsidR="00402165" w:rsidRPr="006B7D30" w:rsidRDefault="00F5775C" w:rsidP="00F5775C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6B7D30">
        <w:rPr>
          <w:rFonts w:ascii="Arial" w:hAnsi="Arial" w:cs="Arial"/>
          <w:sz w:val="24"/>
          <w:szCs w:val="24"/>
          <w:lang w:eastAsia="pt-BR"/>
        </w:rPr>
        <w:t>A Contratada compromete-se a prestar os serviços, objeto desta contratação</w:t>
      </w:r>
      <w:r w:rsidR="00B1342B" w:rsidRPr="006B7D30">
        <w:rPr>
          <w:rFonts w:ascii="Arial" w:hAnsi="Arial" w:cs="Arial"/>
          <w:sz w:val="24"/>
          <w:szCs w:val="24"/>
          <w:lang w:eastAsia="pt-BR"/>
        </w:rPr>
        <w:t xml:space="preserve"> </w:t>
      </w:r>
      <w:r w:rsidRPr="006B7D30">
        <w:rPr>
          <w:rFonts w:ascii="Arial" w:hAnsi="Arial" w:cs="Arial"/>
          <w:sz w:val="24"/>
          <w:szCs w:val="24"/>
          <w:lang w:eastAsia="pt-BR"/>
        </w:rPr>
        <w:t>em</w:t>
      </w:r>
      <w:r w:rsidR="00B1342B" w:rsidRPr="006B7D30">
        <w:rPr>
          <w:rFonts w:ascii="Arial" w:hAnsi="Arial" w:cs="Arial"/>
          <w:sz w:val="24"/>
          <w:szCs w:val="24"/>
          <w:lang w:eastAsia="pt-BR"/>
        </w:rPr>
        <w:t xml:space="preserve"> todos os</w:t>
      </w:r>
      <w:r w:rsidRPr="006B7D30">
        <w:rPr>
          <w:rFonts w:ascii="Arial" w:hAnsi="Arial" w:cs="Arial"/>
          <w:sz w:val="24"/>
          <w:szCs w:val="24"/>
          <w:lang w:eastAsia="pt-BR"/>
        </w:rPr>
        <w:t xml:space="preserve"> dias </w:t>
      </w:r>
      <w:r w:rsidR="00B1342B" w:rsidRPr="006B7D30">
        <w:rPr>
          <w:rFonts w:ascii="Arial" w:hAnsi="Arial" w:cs="Arial"/>
          <w:sz w:val="24"/>
          <w:szCs w:val="24"/>
          <w:lang w:eastAsia="pt-BR"/>
        </w:rPr>
        <w:t>da semana, úteis ou não</w:t>
      </w:r>
      <w:r w:rsidRPr="006B7D30">
        <w:rPr>
          <w:rFonts w:ascii="Arial" w:hAnsi="Arial" w:cs="Arial"/>
          <w:sz w:val="24"/>
          <w:szCs w:val="24"/>
          <w:lang w:eastAsia="pt-BR"/>
        </w:rPr>
        <w:t>, mantendo disponibilidade de atendimento durante 24 (vinte e quatro) horas por dia</w:t>
      </w:r>
      <w:r w:rsidR="009C3A01" w:rsidRPr="006B7D30">
        <w:rPr>
          <w:rFonts w:ascii="Arial" w:hAnsi="Arial" w:cs="Arial"/>
          <w:sz w:val="24"/>
          <w:szCs w:val="24"/>
          <w:lang w:eastAsia="pt-BR"/>
        </w:rPr>
        <w:t xml:space="preserve"> para </w:t>
      </w:r>
      <w:r w:rsidR="00A04B38" w:rsidRPr="006B7D30">
        <w:rPr>
          <w:rFonts w:ascii="Arial" w:hAnsi="Arial" w:cs="Arial"/>
          <w:sz w:val="24"/>
          <w:szCs w:val="24"/>
          <w:lang w:eastAsia="pt-BR"/>
        </w:rPr>
        <w:t>demandas</w:t>
      </w:r>
      <w:r w:rsidR="009C3A01" w:rsidRPr="006B7D30">
        <w:rPr>
          <w:rFonts w:ascii="Arial" w:hAnsi="Arial" w:cs="Arial"/>
          <w:sz w:val="24"/>
          <w:szCs w:val="24"/>
          <w:lang w:eastAsia="pt-BR"/>
        </w:rPr>
        <w:t xml:space="preserve"> </w:t>
      </w:r>
      <w:r w:rsidR="005A7C14">
        <w:rPr>
          <w:rFonts w:ascii="Arial" w:hAnsi="Arial" w:cs="Arial"/>
          <w:sz w:val="24"/>
          <w:szCs w:val="24"/>
          <w:lang w:eastAsia="pt-BR"/>
        </w:rPr>
        <w:t>urgentes</w:t>
      </w:r>
      <w:r w:rsidRPr="006B7D30">
        <w:rPr>
          <w:rFonts w:ascii="Arial" w:hAnsi="Arial" w:cs="Arial"/>
          <w:sz w:val="24"/>
          <w:szCs w:val="24"/>
          <w:lang w:eastAsia="pt-BR"/>
        </w:rPr>
        <w:t xml:space="preserve">, de modo a resguardar o funcionamento contínuo do bombeamento de água da Autarquia, </w:t>
      </w:r>
      <w:r w:rsidR="00B1342B" w:rsidRPr="006B7D30">
        <w:rPr>
          <w:rFonts w:ascii="Arial" w:hAnsi="Arial" w:cs="Arial"/>
          <w:sz w:val="24"/>
          <w:szCs w:val="24"/>
          <w:lang w:eastAsia="pt-BR"/>
        </w:rPr>
        <w:t>conforme a</w:t>
      </w:r>
      <w:r w:rsidRPr="006B7D30">
        <w:rPr>
          <w:rFonts w:ascii="Arial" w:hAnsi="Arial" w:cs="Arial"/>
          <w:sz w:val="24"/>
          <w:szCs w:val="24"/>
          <w:lang w:eastAsia="pt-BR"/>
        </w:rPr>
        <w:t xml:space="preserve"> necessidade da Contratante.</w:t>
      </w:r>
    </w:p>
    <w:p w14:paraId="6C5F4EAA" w14:textId="77777777" w:rsidR="000F6198" w:rsidRPr="006B7D30" w:rsidRDefault="000F6198" w:rsidP="000F6198">
      <w:pPr>
        <w:widowControl/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</w:p>
    <w:p w14:paraId="1658D946" w14:textId="30F772DE" w:rsidR="00704E12" w:rsidRPr="006B7D30" w:rsidRDefault="00D32E77" w:rsidP="00B63FB9">
      <w:pPr>
        <w:widowControl/>
        <w:numPr>
          <w:ilvl w:val="0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 w:rsidRPr="006B7D30">
        <w:rPr>
          <w:rFonts w:ascii="Arial" w:hAnsi="Arial" w:cs="Arial"/>
          <w:b/>
          <w:bCs/>
          <w:sz w:val="24"/>
          <w:szCs w:val="24"/>
          <w:u w:val="single"/>
          <w:lang w:eastAsia="pt-BR"/>
        </w:rPr>
        <w:lastRenderedPageBreak/>
        <w:t xml:space="preserve">ESTIMATIVA </w:t>
      </w:r>
      <w:r w:rsidR="00A3334F" w:rsidRPr="006B7D30">
        <w:rPr>
          <w:rFonts w:ascii="Arial" w:hAnsi="Arial" w:cs="Arial"/>
          <w:b/>
          <w:bCs/>
          <w:sz w:val="24"/>
          <w:szCs w:val="24"/>
          <w:u w:val="single"/>
          <w:lang w:eastAsia="pt-BR"/>
        </w:rPr>
        <w:t>DAS QUANTIDADES A SEREM CONTRATADAS</w:t>
      </w:r>
    </w:p>
    <w:p w14:paraId="601E1898" w14:textId="512C442F" w:rsidR="002A33F5" w:rsidRPr="006B7D30" w:rsidRDefault="002A33F5" w:rsidP="002A33F5">
      <w:pPr>
        <w:pStyle w:val="PargrafodaLista"/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6B7D30">
        <w:rPr>
          <w:rFonts w:ascii="Arial" w:hAnsi="Arial" w:cs="Arial"/>
          <w:sz w:val="24"/>
          <w:szCs w:val="24"/>
          <w:lang w:eastAsia="pt-BR"/>
        </w:rPr>
        <w:t xml:space="preserve">A definição do quantitativo total de 500 (quinhentas) horas — sendo 300 (trezentas) horas para serviços complexos e 200 (duzentas) horas para serviços </w:t>
      </w:r>
      <w:r w:rsidR="001C1608">
        <w:rPr>
          <w:rFonts w:ascii="Arial" w:hAnsi="Arial" w:cs="Arial"/>
          <w:sz w:val="24"/>
          <w:szCs w:val="24"/>
          <w:lang w:eastAsia="pt-BR"/>
        </w:rPr>
        <w:t xml:space="preserve">simples </w:t>
      </w:r>
      <w:r w:rsidRPr="006B7D30">
        <w:rPr>
          <w:rFonts w:ascii="Arial" w:hAnsi="Arial" w:cs="Arial"/>
          <w:sz w:val="24"/>
          <w:szCs w:val="24"/>
          <w:lang w:eastAsia="pt-BR"/>
        </w:rPr>
        <w:t>— para o período de prestação dos serviços de manutenção elétrica fundamenta-se na análise técnica das necessidades contínuas da Autarquia para garantir a operação ininterrupta do sistema</w:t>
      </w:r>
      <w:r w:rsidR="00586614" w:rsidRPr="006B7D30">
        <w:rPr>
          <w:rFonts w:ascii="Arial" w:hAnsi="Arial" w:cs="Arial"/>
          <w:sz w:val="24"/>
          <w:szCs w:val="24"/>
          <w:lang w:eastAsia="pt-BR"/>
        </w:rPr>
        <w:t>, bem como com base no consumo da última contratação</w:t>
      </w:r>
      <w:r w:rsidR="004F7A12" w:rsidRPr="006B7D30">
        <w:rPr>
          <w:rFonts w:ascii="Arial" w:hAnsi="Arial" w:cs="Arial"/>
          <w:sz w:val="24"/>
          <w:szCs w:val="24"/>
          <w:lang w:eastAsia="pt-BR"/>
        </w:rPr>
        <w:t xml:space="preserve">, conforme </w:t>
      </w:r>
      <w:r w:rsidR="00BA24D9" w:rsidRPr="006B7D30">
        <w:rPr>
          <w:rFonts w:ascii="Arial" w:hAnsi="Arial" w:cs="Arial"/>
          <w:sz w:val="24"/>
          <w:szCs w:val="24"/>
          <w:lang w:eastAsia="pt-BR"/>
        </w:rPr>
        <w:t>M</w:t>
      </w:r>
      <w:r w:rsidR="004F7A12" w:rsidRPr="006B7D30">
        <w:rPr>
          <w:rFonts w:ascii="Arial" w:hAnsi="Arial" w:cs="Arial"/>
          <w:sz w:val="24"/>
          <w:szCs w:val="24"/>
          <w:lang w:eastAsia="pt-BR"/>
        </w:rPr>
        <w:t xml:space="preserve">emória de </w:t>
      </w:r>
      <w:r w:rsidR="00BA24D9" w:rsidRPr="006B7D30">
        <w:rPr>
          <w:rFonts w:ascii="Arial" w:hAnsi="Arial" w:cs="Arial"/>
          <w:sz w:val="24"/>
          <w:szCs w:val="24"/>
          <w:lang w:eastAsia="pt-BR"/>
        </w:rPr>
        <w:t>C</w:t>
      </w:r>
      <w:r w:rsidR="004F7A12" w:rsidRPr="006B7D30">
        <w:rPr>
          <w:rFonts w:ascii="Arial" w:hAnsi="Arial" w:cs="Arial"/>
          <w:sz w:val="24"/>
          <w:szCs w:val="24"/>
          <w:lang w:eastAsia="pt-BR"/>
        </w:rPr>
        <w:t>álculo</w:t>
      </w:r>
      <w:r w:rsidR="00BA24D9" w:rsidRPr="006B7D30">
        <w:rPr>
          <w:rFonts w:ascii="Arial" w:hAnsi="Arial" w:cs="Arial"/>
          <w:sz w:val="24"/>
          <w:szCs w:val="24"/>
          <w:lang w:eastAsia="pt-BR"/>
        </w:rPr>
        <w:t xml:space="preserve"> e Justificativa Técnica de Quantitativos</w:t>
      </w:r>
      <w:r w:rsidR="004F7A12" w:rsidRPr="006B7D30">
        <w:rPr>
          <w:rFonts w:ascii="Arial" w:hAnsi="Arial" w:cs="Arial"/>
          <w:sz w:val="24"/>
          <w:szCs w:val="24"/>
          <w:lang w:eastAsia="pt-BR"/>
        </w:rPr>
        <w:t xml:space="preserve"> em anexo.</w:t>
      </w:r>
    </w:p>
    <w:p w14:paraId="598157A3" w14:textId="2C17EC05" w:rsidR="002A33F5" w:rsidRPr="006B7D30" w:rsidRDefault="002A33F5" w:rsidP="002A33F5">
      <w:pPr>
        <w:pStyle w:val="PargrafodaLista"/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6B7D30">
        <w:rPr>
          <w:rFonts w:ascii="Arial" w:hAnsi="Arial" w:cs="Arial"/>
          <w:sz w:val="24"/>
          <w:szCs w:val="24"/>
          <w:lang w:eastAsia="pt-BR"/>
        </w:rPr>
        <w:t xml:space="preserve">O volume de horas foi dimensionado considerando a demanda contínua por manutenções, uma vez que as bombas de abastecimento e demais equipamentos do SAAEB operam 24 horas por dia, sofrendo desgaste natural e exigindo intervenções técnicas para evitar </w:t>
      </w:r>
      <w:r w:rsidR="00760C72">
        <w:rPr>
          <w:rFonts w:ascii="Arial" w:hAnsi="Arial" w:cs="Arial"/>
          <w:sz w:val="24"/>
          <w:szCs w:val="24"/>
          <w:lang w:eastAsia="pt-BR"/>
        </w:rPr>
        <w:t>a paralização do serviço de saneamento básico</w:t>
      </w:r>
      <w:r w:rsidRPr="006B7D30">
        <w:rPr>
          <w:rFonts w:ascii="Arial" w:hAnsi="Arial" w:cs="Arial"/>
          <w:sz w:val="24"/>
          <w:szCs w:val="24"/>
          <w:lang w:eastAsia="pt-BR"/>
        </w:rPr>
        <w:t xml:space="preserve"> no município.</w:t>
      </w:r>
    </w:p>
    <w:p w14:paraId="2CB28759" w14:textId="45309A09" w:rsidR="002A33F5" w:rsidRPr="006B7D30" w:rsidRDefault="002A33F5" w:rsidP="002A33F5">
      <w:pPr>
        <w:pStyle w:val="PargrafodaLista"/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6B7D30">
        <w:rPr>
          <w:rFonts w:ascii="Arial" w:hAnsi="Arial" w:cs="Arial"/>
          <w:sz w:val="24"/>
          <w:szCs w:val="24"/>
          <w:lang w:eastAsia="pt-BR"/>
        </w:rPr>
        <w:t>Acrescenta-se ainda que o total estimado, além de atender às necessidades cotidianas e de infraestrutura predial, estabelece uma margem de segurança para eventos supervenientes e emergenciais, como falhas em painéis de comando, queima de motores ou avarias em soft starters, priorizando o restabelecimento imediato dos sistemas críticos.</w:t>
      </w:r>
    </w:p>
    <w:p w14:paraId="709751D1" w14:textId="088259A4" w:rsidR="002A33F5" w:rsidRPr="006B7D30" w:rsidRDefault="002A33F5" w:rsidP="002A33F5">
      <w:pPr>
        <w:pStyle w:val="PargrafodaLista"/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6B7D30">
        <w:rPr>
          <w:rFonts w:ascii="Arial" w:hAnsi="Arial" w:cs="Arial"/>
          <w:sz w:val="24"/>
          <w:szCs w:val="24"/>
          <w:lang w:eastAsia="pt-BR"/>
        </w:rPr>
        <w:t>A estimativa considera o tempo técnico necessário para a realização de diagnósticos, testes de isolação, montagem e desmontagem de componentes elétricos, bem como o tempo de deslocamento da equipe técnica entre as diversas unidades de captação, estações de bombeamento e instalações administrativas da Autarquia.</w:t>
      </w:r>
    </w:p>
    <w:p w14:paraId="17E549EA" w14:textId="45E4401C" w:rsidR="002A33F5" w:rsidRPr="006B7D30" w:rsidRDefault="002A33F5" w:rsidP="002A33F5">
      <w:pPr>
        <w:pStyle w:val="PargrafodaLista"/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6B7D30">
        <w:rPr>
          <w:rFonts w:ascii="Arial" w:hAnsi="Arial" w:cs="Arial"/>
          <w:sz w:val="24"/>
          <w:szCs w:val="24"/>
          <w:lang w:eastAsia="pt-BR"/>
        </w:rPr>
        <w:t>Tecnicamente, o quantitativo estipulado foi calculado para oferecer uma capacidade de cobertura anual adequada, conferindo ao SAAEB a segurança necessária para operar tanto na manutenção rotineira predial quanto no enfrentamento de emergências de grande impacto.</w:t>
      </w:r>
    </w:p>
    <w:p w14:paraId="15BBD1DB" w14:textId="30B1920B" w:rsidR="002A33F5" w:rsidRPr="006B7D30" w:rsidRDefault="002A33F5" w:rsidP="002A33F5">
      <w:pPr>
        <w:pStyle w:val="PargrafodaLista"/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6B7D30">
        <w:rPr>
          <w:rFonts w:ascii="Arial" w:hAnsi="Arial" w:cs="Arial"/>
          <w:sz w:val="24"/>
          <w:szCs w:val="24"/>
          <w:lang w:eastAsia="pt-BR"/>
        </w:rPr>
        <w:t xml:space="preserve">Diante dessas características, o SAAEB não se obriga a consumir a totalidade do quantitativo estimado </w:t>
      </w:r>
      <w:r w:rsidR="00E51C22" w:rsidRPr="006B7D30">
        <w:rPr>
          <w:rFonts w:ascii="Arial" w:hAnsi="Arial" w:cs="Arial"/>
          <w:sz w:val="24"/>
          <w:szCs w:val="24"/>
          <w:lang w:eastAsia="pt-BR"/>
        </w:rPr>
        <w:t>dos itens</w:t>
      </w:r>
      <w:r w:rsidRPr="006B7D30">
        <w:rPr>
          <w:rFonts w:ascii="Arial" w:hAnsi="Arial" w:cs="Arial"/>
          <w:sz w:val="24"/>
          <w:szCs w:val="24"/>
          <w:lang w:eastAsia="pt-BR"/>
        </w:rPr>
        <w:t>, realizando os pagamentos apenas pelo serviço efetivamente solicitado e executado, de acordo com o nível de complexidade demandado.</w:t>
      </w:r>
    </w:p>
    <w:p w14:paraId="5F2FF9F3" w14:textId="2FA113B3" w:rsidR="00704E12" w:rsidRPr="006B7D30" w:rsidRDefault="002A33F5" w:rsidP="002A33F5">
      <w:pPr>
        <w:pStyle w:val="PargrafodaLista"/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 w:rsidRPr="006B7D30">
        <w:rPr>
          <w:rFonts w:ascii="Arial" w:hAnsi="Arial" w:cs="Arial"/>
          <w:sz w:val="24"/>
          <w:szCs w:val="24"/>
          <w:lang w:eastAsia="pt-BR"/>
        </w:rPr>
        <w:t>Portanto, a adoção da métrica por hora apresenta-se como a forma mais transparente e fiscalizável de contratação para este momento, vez que permite o controle rigoroso do tempo efetivo de trabalho da equipe no local da prestação, otimizando os recursos públicos e garantindo que o pagamento esteja estritamente vinculado ao atendimento da demanda.</w:t>
      </w:r>
    </w:p>
    <w:p w14:paraId="7B34E572" w14:textId="77777777" w:rsidR="00E51C22" w:rsidRPr="006B7D30" w:rsidRDefault="00E51C22" w:rsidP="00E51C22">
      <w:pPr>
        <w:pStyle w:val="PargrafodaLista"/>
        <w:widowControl/>
        <w:suppressAutoHyphens w:val="0"/>
        <w:spacing w:after="120"/>
        <w:ind w:left="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</w:p>
    <w:p w14:paraId="4BA4AE82" w14:textId="77777777" w:rsidR="00A95712" w:rsidRPr="006B7D30" w:rsidRDefault="00D32E77" w:rsidP="00B63FB9">
      <w:pPr>
        <w:widowControl/>
        <w:numPr>
          <w:ilvl w:val="0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 w:rsidRPr="006B7D30">
        <w:rPr>
          <w:rFonts w:ascii="Arial" w:hAnsi="Arial" w:cs="Arial"/>
          <w:b/>
          <w:bCs/>
          <w:sz w:val="24"/>
          <w:szCs w:val="24"/>
          <w:u w:val="single"/>
          <w:lang w:eastAsia="pt-BR"/>
        </w:rPr>
        <w:t>LEVANTAMENTO DE MERCADO</w:t>
      </w:r>
    </w:p>
    <w:p w14:paraId="56834C34" w14:textId="2147C625" w:rsidR="002A33F5" w:rsidRPr="006B7D30" w:rsidRDefault="00A95712" w:rsidP="002A33F5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6B7D30">
        <w:rPr>
          <w:rFonts w:ascii="Arial" w:hAnsi="Arial" w:cs="Arial"/>
          <w:sz w:val="24"/>
          <w:szCs w:val="24"/>
          <w:lang w:eastAsia="pt-BR"/>
        </w:rPr>
        <w:t>Na</w:t>
      </w:r>
      <w:r w:rsidR="002A33F5" w:rsidRPr="006B7D30">
        <w:rPr>
          <w:rFonts w:ascii="Arial" w:hAnsi="Arial" w:cs="Arial"/>
          <w:sz w:val="24"/>
          <w:szCs w:val="24"/>
          <w:lang w:eastAsia="pt-BR"/>
        </w:rPr>
        <w:t xml:space="preserve"> busca pela solução da necessidade de manutenção elétrica das instalações e equipamentos do SAAEB, o mercado e a administração pública oferecem basicamente</w:t>
      </w:r>
      <w:r w:rsidR="00BA24D9" w:rsidRPr="006B7D30">
        <w:rPr>
          <w:rFonts w:ascii="Arial" w:hAnsi="Arial" w:cs="Arial"/>
          <w:sz w:val="24"/>
          <w:szCs w:val="24"/>
          <w:lang w:eastAsia="pt-BR"/>
        </w:rPr>
        <w:t xml:space="preserve"> quatro</w:t>
      </w:r>
      <w:r w:rsidR="002A33F5" w:rsidRPr="006B7D30">
        <w:rPr>
          <w:rFonts w:ascii="Arial" w:hAnsi="Arial" w:cs="Arial"/>
          <w:sz w:val="24"/>
          <w:szCs w:val="24"/>
          <w:lang w:eastAsia="pt-BR"/>
        </w:rPr>
        <w:t xml:space="preserve"> caminhos distintos, cada um com implicações operacionais e financeiras diversas:</w:t>
      </w:r>
    </w:p>
    <w:p w14:paraId="11FC7A11" w14:textId="5AFC0BF7" w:rsidR="002A33F5" w:rsidRPr="006B7D30" w:rsidRDefault="002A33F5" w:rsidP="002A33F5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6B7D30">
        <w:rPr>
          <w:rFonts w:ascii="Arial" w:hAnsi="Arial" w:cs="Arial"/>
          <w:sz w:val="24"/>
          <w:szCs w:val="24"/>
          <w:lang w:eastAsia="pt-BR"/>
        </w:rPr>
        <w:t xml:space="preserve">Intervenção por Mão de Obra Não Especializada: Esta alternativa consistiria em utilizar profissionais sem a devida qualificação ou certificação técnica para realizar reparos elétricos. Embora possa aparentar um baixo custo imediato, sua eficácia é limitadíssima frente a sistemas complexos, como painéis de comando, motores e soft starters. Além de oferecer riscos severos à integridade física (risco de choque elétrico e descumprimento das normas de segurança, como a NR-10), este método </w:t>
      </w:r>
      <w:r w:rsidRPr="006B7D30">
        <w:rPr>
          <w:rFonts w:ascii="Arial" w:hAnsi="Arial" w:cs="Arial"/>
          <w:sz w:val="24"/>
          <w:szCs w:val="24"/>
          <w:lang w:eastAsia="pt-BR"/>
        </w:rPr>
        <w:lastRenderedPageBreak/>
        <w:t>eleva drasticamente o risco de queima de equipamentos de alto valor agregado e a interrupção do abastecimento público por imperícia.</w:t>
      </w:r>
    </w:p>
    <w:p w14:paraId="3E82A366" w14:textId="209DFE74" w:rsidR="002A33F5" w:rsidRPr="006B7D30" w:rsidRDefault="002A33F5" w:rsidP="002A33F5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6B7D30">
        <w:rPr>
          <w:rFonts w:ascii="Arial" w:hAnsi="Arial" w:cs="Arial"/>
          <w:sz w:val="24"/>
          <w:szCs w:val="24"/>
          <w:lang w:eastAsia="pt-BR"/>
        </w:rPr>
        <w:t>Ampliação do Quadro Próprio de Servidores (Internalização): A contratação de mais eletricistas e técnicos especializados por meio de concurso público exigiria um aumento permanente na folha de pagamento, além de custos contínuos com encargos trabalhistas, reciclagens normativas obrigatórias, aquisição de instrumentação calibrada, ferramentas e EPIs/</w:t>
      </w:r>
      <w:proofErr w:type="spellStart"/>
      <w:r w:rsidRPr="006B7D30">
        <w:rPr>
          <w:rFonts w:ascii="Arial" w:hAnsi="Arial" w:cs="Arial"/>
          <w:sz w:val="24"/>
          <w:szCs w:val="24"/>
          <w:lang w:eastAsia="pt-BR"/>
        </w:rPr>
        <w:t>EPCs</w:t>
      </w:r>
      <w:proofErr w:type="spellEnd"/>
      <w:r w:rsidRPr="006B7D30">
        <w:rPr>
          <w:rFonts w:ascii="Arial" w:hAnsi="Arial" w:cs="Arial"/>
          <w:sz w:val="24"/>
          <w:szCs w:val="24"/>
          <w:lang w:eastAsia="pt-BR"/>
        </w:rPr>
        <w:t>. Para uma demanda que pode apresentar flutuações, o custo de ociosidade da mão de obra em períodos de baixa demanda corretiva tornaria a operação financeiramente ineficiente para a Autarquia.</w:t>
      </w:r>
    </w:p>
    <w:p w14:paraId="47873EE7" w14:textId="6D751DEB" w:rsidR="002A33F5" w:rsidRPr="006B7D30" w:rsidRDefault="002A33F5" w:rsidP="002A33F5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6B7D30">
        <w:rPr>
          <w:rFonts w:ascii="Arial" w:hAnsi="Arial" w:cs="Arial"/>
          <w:sz w:val="24"/>
          <w:szCs w:val="24"/>
          <w:lang w:eastAsia="pt-BR"/>
        </w:rPr>
        <w:t>Contratos de Manutenção com Pagamento Fixo Mensal: Consiste na contratação de empresa especializada mediante um valor fixo mensal, independentemente do volume de ordens de serviço geradas no mês. Embora garanta a disponibilidade técnica, essa solução pode acarretar no pagamento por serviços não prestados em períodos de baixa ocorrência de falhas elétricas, não sendo a métrica mais eficiente para o uso do recurso público neste cenário específico.</w:t>
      </w:r>
    </w:p>
    <w:p w14:paraId="534D6761" w14:textId="43F30F8E" w:rsidR="00A95712" w:rsidRPr="006B7D30" w:rsidRDefault="002A33F5" w:rsidP="002A33F5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 w:rsidRPr="006B7D30">
        <w:rPr>
          <w:rFonts w:ascii="Arial" w:hAnsi="Arial" w:cs="Arial"/>
          <w:sz w:val="24"/>
          <w:szCs w:val="24"/>
          <w:lang w:eastAsia="pt-BR"/>
        </w:rPr>
        <w:t xml:space="preserve">Contratação de Empresa Especializada com Pagamento Fracionado (Terceirização sob Demanda): A opção pela contratação de uma empresa especializada, com remuneração baseada em um banco de horas, revela-se a mais vantajosa por concentrar alta performance técnica e segurança em uma única solução. Enquanto métodos não especializados são perigosos e a internalização ou contratos fixos exigiriam investimentos engessados, a terceirização fracionada garante acesso imediato a mão de obra qualificada e instrumental adequado com base em </w:t>
      </w:r>
      <w:r w:rsidR="0062725C">
        <w:rPr>
          <w:rFonts w:ascii="Arial" w:hAnsi="Arial" w:cs="Arial"/>
          <w:sz w:val="24"/>
          <w:szCs w:val="24"/>
          <w:lang w:eastAsia="pt-BR"/>
        </w:rPr>
        <w:t>níveis de complexidade do serviço (complexo ou simples) e níveis de criticidade (urgentes ou programados)</w:t>
      </w:r>
      <w:r w:rsidRPr="006B7D30">
        <w:rPr>
          <w:rFonts w:ascii="Arial" w:hAnsi="Arial" w:cs="Arial"/>
          <w:sz w:val="24"/>
          <w:szCs w:val="24"/>
          <w:lang w:eastAsia="pt-BR"/>
        </w:rPr>
        <w:t>. Essa escolha otimiza o gasto público ao converter custos fixos em variáveis — pagando-se estritamente pelas horas efetivamente solicitadas e trabalhadas —, além de transferir à contratada a responsabilidade integral pelo cumprimento das normas de segurança. Em suma, é a alternativa que oferece o maior índice de resolutividade técnica com o menor risco operacional para a Administração.</w:t>
      </w:r>
    </w:p>
    <w:p w14:paraId="6B1DFBA7" w14:textId="77777777" w:rsidR="00101C7F" w:rsidRPr="006B7D30" w:rsidRDefault="00101C7F" w:rsidP="00586614">
      <w:pPr>
        <w:widowControl/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</w:p>
    <w:p w14:paraId="5C8956E8" w14:textId="50892A68" w:rsidR="007346AC" w:rsidRPr="006B7D30" w:rsidRDefault="00D32E77" w:rsidP="00B63FB9">
      <w:pPr>
        <w:widowControl/>
        <w:numPr>
          <w:ilvl w:val="0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 w:rsidRPr="006B7D30">
        <w:rPr>
          <w:rFonts w:ascii="Arial" w:hAnsi="Arial" w:cs="Arial"/>
          <w:b/>
          <w:bCs/>
          <w:sz w:val="24"/>
          <w:szCs w:val="24"/>
          <w:u w:val="single"/>
          <w:lang w:eastAsia="pt-BR"/>
        </w:rPr>
        <w:t>ESTIMATIVA DE VALOR</w:t>
      </w:r>
      <w:r w:rsidR="005335F6" w:rsidRPr="006B7D30">
        <w:rPr>
          <w:rFonts w:ascii="Arial" w:hAnsi="Arial" w:cs="Arial"/>
          <w:b/>
          <w:bCs/>
          <w:sz w:val="24"/>
          <w:szCs w:val="24"/>
          <w:u w:val="single"/>
          <w:lang w:eastAsia="pt-BR"/>
        </w:rPr>
        <w:t>ES DA CONTRATAÇÃO</w:t>
      </w:r>
    </w:p>
    <w:p w14:paraId="14E68EC2" w14:textId="2CDA19CD" w:rsidR="002A33F5" w:rsidRPr="006B7D30" w:rsidRDefault="002A33F5" w:rsidP="002A33F5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</w:rPr>
      </w:pPr>
      <w:r w:rsidRPr="006B7D30">
        <w:rPr>
          <w:rFonts w:ascii="Arial" w:hAnsi="Arial" w:cs="Arial"/>
          <w:sz w:val="24"/>
          <w:szCs w:val="24"/>
        </w:rPr>
        <w:t>A estimativa do valor da contratação foi realizada nos termos do art. 23, §1º, inciso IV, da Lei nº 14.133/2021, utilizando-se, para a composição dos preços, a pesquisa direta de mercado realizada com 3 (três) fornecedores distintos do ramo pertinente ao objeto</w:t>
      </w:r>
      <w:r w:rsidR="00BA24D9" w:rsidRPr="006B7D30">
        <w:rPr>
          <w:rFonts w:ascii="Arial" w:hAnsi="Arial" w:cs="Arial"/>
          <w:sz w:val="24"/>
          <w:szCs w:val="24"/>
        </w:rPr>
        <w:t>, conforme Pesquisa de Preços juntada aos autos</w:t>
      </w:r>
      <w:r w:rsidRPr="006B7D30">
        <w:rPr>
          <w:rFonts w:ascii="Arial" w:hAnsi="Arial" w:cs="Arial"/>
          <w:sz w:val="24"/>
          <w:szCs w:val="24"/>
        </w:rPr>
        <w:t>.</w:t>
      </w:r>
    </w:p>
    <w:p w14:paraId="2EC26962" w14:textId="7009B46C" w:rsidR="005B5D21" w:rsidRPr="006B7D30" w:rsidRDefault="002A33F5" w:rsidP="002A33F5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</w:rPr>
      </w:pPr>
      <w:r w:rsidRPr="006B7D30">
        <w:rPr>
          <w:rFonts w:ascii="Arial" w:hAnsi="Arial" w:cs="Arial"/>
          <w:sz w:val="24"/>
          <w:szCs w:val="24"/>
        </w:rPr>
        <w:t>A tabela a seguir expõe os cálculos relativos às pesquisas mencionadas, adotando-se o valor médio das cotações:</w:t>
      </w:r>
    </w:p>
    <w:tbl>
      <w:tblPr>
        <w:tblStyle w:val="Tabelacomgrade"/>
        <w:tblW w:w="9742" w:type="dxa"/>
        <w:jc w:val="center"/>
        <w:tblLook w:val="04A0" w:firstRow="1" w:lastRow="0" w:firstColumn="1" w:lastColumn="0" w:noHBand="0" w:noVBand="1"/>
      </w:tblPr>
      <w:tblGrid>
        <w:gridCol w:w="790"/>
        <w:gridCol w:w="2979"/>
        <w:gridCol w:w="838"/>
        <w:gridCol w:w="1259"/>
        <w:gridCol w:w="2085"/>
        <w:gridCol w:w="1791"/>
      </w:tblGrid>
      <w:tr w:rsidR="002A33F5" w:rsidRPr="006B7D30" w14:paraId="115C89AD" w14:textId="6FAB541D" w:rsidTr="00586614">
        <w:trPr>
          <w:jc w:val="center"/>
        </w:trPr>
        <w:tc>
          <w:tcPr>
            <w:tcW w:w="784" w:type="dxa"/>
            <w:vAlign w:val="center"/>
          </w:tcPr>
          <w:p w14:paraId="1280B252" w14:textId="0B2BF0E0" w:rsidR="002A33F5" w:rsidRPr="006B7D30" w:rsidRDefault="002A33F5" w:rsidP="002A33F5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6B7D30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ITEM</w:t>
            </w:r>
          </w:p>
        </w:tc>
        <w:tc>
          <w:tcPr>
            <w:tcW w:w="3118" w:type="dxa"/>
            <w:vAlign w:val="center"/>
          </w:tcPr>
          <w:p w14:paraId="0CA2CAFA" w14:textId="7318FDC8" w:rsidR="002A33F5" w:rsidRPr="006B7D30" w:rsidRDefault="002A33F5" w:rsidP="002A33F5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6B7D30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DESCRIÇÃO</w:t>
            </w:r>
          </w:p>
        </w:tc>
        <w:tc>
          <w:tcPr>
            <w:tcW w:w="851" w:type="dxa"/>
            <w:vAlign w:val="center"/>
          </w:tcPr>
          <w:p w14:paraId="5C51869A" w14:textId="78C9DF8D" w:rsidR="002A33F5" w:rsidRPr="006B7D30" w:rsidRDefault="002A33F5" w:rsidP="002A33F5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6B7D30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UN.</w:t>
            </w:r>
          </w:p>
        </w:tc>
        <w:tc>
          <w:tcPr>
            <w:tcW w:w="1275" w:type="dxa"/>
            <w:vAlign w:val="center"/>
          </w:tcPr>
          <w:p w14:paraId="3EA59B1C" w14:textId="663AE8D0" w:rsidR="002A33F5" w:rsidRPr="006B7D30" w:rsidRDefault="002A33F5" w:rsidP="002A33F5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6B7D30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QUANT.</w:t>
            </w:r>
          </w:p>
        </w:tc>
        <w:tc>
          <w:tcPr>
            <w:tcW w:w="2185" w:type="dxa"/>
            <w:vAlign w:val="center"/>
          </w:tcPr>
          <w:p w14:paraId="723C60DA" w14:textId="114ABFC1" w:rsidR="002A33F5" w:rsidRPr="006B7D30" w:rsidRDefault="002A33F5" w:rsidP="002A33F5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6B7D30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CUSTO </w:t>
            </w:r>
            <w:r w:rsidR="00586614" w:rsidRPr="006B7D30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MÉDIO </w:t>
            </w:r>
            <w:r w:rsidRPr="006B7D30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(R$)</w:t>
            </w:r>
          </w:p>
        </w:tc>
        <w:tc>
          <w:tcPr>
            <w:tcW w:w="1529" w:type="dxa"/>
            <w:vAlign w:val="center"/>
          </w:tcPr>
          <w:p w14:paraId="1AC6E1BE" w14:textId="1E53A7F5" w:rsidR="002A33F5" w:rsidRPr="006B7D30" w:rsidRDefault="002A33F5" w:rsidP="002A33F5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6B7D30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TOTAL (R$)</w:t>
            </w:r>
          </w:p>
        </w:tc>
      </w:tr>
      <w:tr w:rsidR="002A33F5" w:rsidRPr="006B7D30" w14:paraId="367DB6D7" w14:textId="5ACEEFCB" w:rsidTr="00586614">
        <w:trPr>
          <w:jc w:val="center"/>
        </w:trPr>
        <w:tc>
          <w:tcPr>
            <w:tcW w:w="784" w:type="dxa"/>
            <w:vAlign w:val="center"/>
          </w:tcPr>
          <w:p w14:paraId="5A0249E4" w14:textId="065DD9CB" w:rsidR="002A33F5" w:rsidRPr="006B7D30" w:rsidRDefault="002A33F5" w:rsidP="002A33F5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6B7D30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3118" w:type="dxa"/>
            <w:vAlign w:val="center"/>
          </w:tcPr>
          <w:p w14:paraId="2DAE3810" w14:textId="77599D19" w:rsidR="002A33F5" w:rsidRPr="006B7D30" w:rsidRDefault="002A33F5" w:rsidP="002A33F5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6B7D30">
              <w:rPr>
                <w:rFonts w:ascii="Arial" w:hAnsi="Arial" w:cs="Arial"/>
                <w:sz w:val="24"/>
                <w:szCs w:val="24"/>
              </w:rPr>
              <w:t>SERVIÇOS COMPLEXOS DE MANUTENÇÃO ELÉTRICA.</w:t>
            </w:r>
          </w:p>
        </w:tc>
        <w:tc>
          <w:tcPr>
            <w:tcW w:w="851" w:type="dxa"/>
            <w:vAlign w:val="center"/>
          </w:tcPr>
          <w:p w14:paraId="0FA984C6" w14:textId="53209C2B" w:rsidR="002A33F5" w:rsidRPr="006B7D30" w:rsidRDefault="002A33F5" w:rsidP="002A33F5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6B7D30">
              <w:rPr>
                <w:rFonts w:ascii="Arial" w:hAnsi="Arial" w:cs="Arial"/>
                <w:sz w:val="24"/>
                <w:szCs w:val="24"/>
              </w:rPr>
              <w:t>Hora</w:t>
            </w:r>
          </w:p>
        </w:tc>
        <w:tc>
          <w:tcPr>
            <w:tcW w:w="1275" w:type="dxa"/>
            <w:vAlign w:val="center"/>
          </w:tcPr>
          <w:p w14:paraId="755753ED" w14:textId="4035C8BC" w:rsidR="002A33F5" w:rsidRPr="006B7D30" w:rsidRDefault="00586614" w:rsidP="002A33F5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6B7D30">
              <w:rPr>
                <w:rFonts w:ascii="Arial" w:hAnsi="Arial" w:cs="Arial"/>
                <w:sz w:val="24"/>
                <w:szCs w:val="24"/>
              </w:rPr>
              <w:t xml:space="preserve">Até </w:t>
            </w:r>
            <w:r w:rsidR="002A33F5" w:rsidRPr="006B7D30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2185" w:type="dxa"/>
            <w:vAlign w:val="center"/>
          </w:tcPr>
          <w:p w14:paraId="323BAD8D" w14:textId="6AA10999" w:rsidR="002A33F5" w:rsidRPr="006B7D30" w:rsidRDefault="002A33F5" w:rsidP="002A33F5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6B7D30">
              <w:rPr>
                <w:rFonts w:ascii="Arial" w:hAnsi="Arial" w:cs="Arial"/>
                <w:sz w:val="24"/>
                <w:szCs w:val="24"/>
              </w:rPr>
              <w:t>R$ 263,30</w:t>
            </w:r>
          </w:p>
        </w:tc>
        <w:tc>
          <w:tcPr>
            <w:tcW w:w="1529" w:type="dxa"/>
            <w:vAlign w:val="center"/>
          </w:tcPr>
          <w:p w14:paraId="4FD21A4F" w14:textId="1C677E21" w:rsidR="002A33F5" w:rsidRPr="006B7D30" w:rsidRDefault="002A33F5" w:rsidP="002A33F5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6B7D30">
              <w:rPr>
                <w:rFonts w:ascii="Arial" w:hAnsi="Arial" w:cs="Arial"/>
                <w:sz w:val="24"/>
                <w:szCs w:val="24"/>
              </w:rPr>
              <w:t>R$ 78.990,00</w:t>
            </w:r>
          </w:p>
        </w:tc>
      </w:tr>
      <w:tr w:rsidR="002A33F5" w:rsidRPr="006B7D30" w14:paraId="56DE36D4" w14:textId="77777777" w:rsidTr="00586614">
        <w:trPr>
          <w:jc w:val="center"/>
        </w:trPr>
        <w:tc>
          <w:tcPr>
            <w:tcW w:w="784" w:type="dxa"/>
            <w:vAlign w:val="center"/>
          </w:tcPr>
          <w:p w14:paraId="33F6AB2F" w14:textId="2816193F" w:rsidR="002A33F5" w:rsidRPr="006B7D30" w:rsidRDefault="002A33F5" w:rsidP="002A33F5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6B7D30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3118" w:type="dxa"/>
            <w:vAlign w:val="center"/>
          </w:tcPr>
          <w:p w14:paraId="51987FE1" w14:textId="43ECBF25" w:rsidR="002A33F5" w:rsidRPr="006B7D30" w:rsidRDefault="002A33F5" w:rsidP="002A33F5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6B7D30">
              <w:rPr>
                <w:rFonts w:ascii="Arial" w:hAnsi="Arial" w:cs="Arial"/>
                <w:sz w:val="24"/>
                <w:szCs w:val="24"/>
              </w:rPr>
              <w:t>SERVIÇOS SIMPLES DE MANUTENÇÃO ELÉTRICA.</w:t>
            </w:r>
          </w:p>
        </w:tc>
        <w:tc>
          <w:tcPr>
            <w:tcW w:w="851" w:type="dxa"/>
            <w:vAlign w:val="center"/>
          </w:tcPr>
          <w:p w14:paraId="626EAC1C" w14:textId="7D7C63C8" w:rsidR="002A33F5" w:rsidRPr="006B7D30" w:rsidRDefault="002A33F5" w:rsidP="002A33F5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6B7D30">
              <w:rPr>
                <w:rFonts w:ascii="Arial" w:hAnsi="Arial" w:cs="Arial"/>
                <w:sz w:val="24"/>
                <w:szCs w:val="24"/>
              </w:rPr>
              <w:t>Hora</w:t>
            </w:r>
          </w:p>
        </w:tc>
        <w:tc>
          <w:tcPr>
            <w:tcW w:w="1275" w:type="dxa"/>
            <w:vAlign w:val="center"/>
          </w:tcPr>
          <w:p w14:paraId="4ACD920D" w14:textId="181FE1EB" w:rsidR="002A33F5" w:rsidRPr="006B7D30" w:rsidRDefault="00586614" w:rsidP="002A33F5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6B7D30">
              <w:rPr>
                <w:rFonts w:ascii="Arial" w:hAnsi="Arial" w:cs="Arial"/>
                <w:sz w:val="24"/>
                <w:szCs w:val="24"/>
              </w:rPr>
              <w:t xml:space="preserve">Até </w:t>
            </w:r>
            <w:r w:rsidR="002A33F5" w:rsidRPr="006B7D3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185" w:type="dxa"/>
            <w:vAlign w:val="center"/>
          </w:tcPr>
          <w:p w14:paraId="4B68DB6F" w14:textId="48BA69F8" w:rsidR="002A33F5" w:rsidRPr="006B7D30" w:rsidRDefault="002A33F5" w:rsidP="002A33F5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6B7D30">
              <w:rPr>
                <w:rFonts w:ascii="Arial" w:hAnsi="Arial" w:cs="Arial"/>
                <w:sz w:val="24"/>
                <w:szCs w:val="24"/>
              </w:rPr>
              <w:t>R$ 159,97</w:t>
            </w:r>
          </w:p>
        </w:tc>
        <w:tc>
          <w:tcPr>
            <w:tcW w:w="1529" w:type="dxa"/>
            <w:vAlign w:val="center"/>
          </w:tcPr>
          <w:p w14:paraId="10B6FB95" w14:textId="7872F8B8" w:rsidR="002A33F5" w:rsidRPr="006B7D30" w:rsidRDefault="002A33F5" w:rsidP="002A33F5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6B7D30">
              <w:rPr>
                <w:rFonts w:ascii="Arial" w:hAnsi="Arial" w:cs="Arial"/>
                <w:sz w:val="24"/>
                <w:szCs w:val="24"/>
              </w:rPr>
              <w:t>R$ 31.994,00</w:t>
            </w:r>
          </w:p>
        </w:tc>
      </w:tr>
      <w:tr w:rsidR="002A33F5" w:rsidRPr="006B7D30" w14:paraId="594F9C83" w14:textId="77777777" w:rsidTr="00586614">
        <w:trPr>
          <w:jc w:val="center"/>
        </w:trPr>
        <w:tc>
          <w:tcPr>
            <w:tcW w:w="8213" w:type="dxa"/>
            <w:gridSpan w:val="5"/>
            <w:vAlign w:val="center"/>
          </w:tcPr>
          <w:p w14:paraId="5F937BD6" w14:textId="62AD1D23" w:rsidR="002A33F5" w:rsidRPr="006B7D30" w:rsidRDefault="002A33F5" w:rsidP="00620190">
            <w:pPr>
              <w:widowControl/>
              <w:suppressAutoHyphens w:val="0"/>
              <w:spacing w:after="120"/>
              <w:jc w:val="right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6B7D30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lastRenderedPageBreak/>
              <w:t>VALOR TOTAL:</w:t>
            </w:r>
          </w:p>
        </w:tc>
        <w:tc>
          <w:tcPr>
            <w:tcW w:w="1529" w:type="dxa"/>
            <w:vAlign w:val="center"/>
          </w:tcPr>
          <w:p w14:paraId="3802AA64" w14:textId="061AFE57" w:rsidR="002A33F5" w:rsidRPr="006B7D30" w:rsidRDefault="002A33F5" w:rsidP="002A33F5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7D30">
              <w:rPr>
                <w:rFonts w:ascii="Arial" w:hAnsi="Arial" w:cs="Arial"/>
                <w:b/>
                <w:bCs/>
                <w:sz w:val="24"/>
                <w:szCs w:val="24"/>
              </w:rPr>
              <w:t>R$ 110.984,00</w:t>
            </w:r>
          </w:p>
        </w:tc>
      </w:tr>
    </w:tbl>
    <w:p w14:paraId="28619D49" w14:textId="77777777" w:rsidR="00A632F7" w:rsidRPr="006B7D30" w:rsidRDefault="00A632F7" w:rsidP="00815D6A">
      <w:pPr>
        <w:widowControl/>
        <w:suppressAutoHyphens w:val="0"/>
        <w:spacing w:after="120"/>
        <w:contextualSpacing/>
        <w:jc w:val="both"/>
        <w:outlineLvl w:val="2"/>
        <w:rPr>
          <w:rFonts w:ascii="Arial" w:hAnsi="Arial" w:cs="Arial"/>
          <w:sz w:val="24"/>
          <w:szCs w:val="24"/>
        </w:rPr>
      </w:pPr>
    </w:p>
    <w:p w14:paraId="50067650" w14:textId="309A07A7" w:rsidR="002A33F5" w:rsidRPr="006B7D30" w:rsidRDefault="002A33F5" w:rsidP="002A33F5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6B7D30">
        <w:rPr>
          <w:rFonts w:ascii="Arial" w:hAnsi="Arial" w:cs="Arial"/>
          <w:sz w:val="24"/>
          <w:szCs w:val="24"/>
          <w:lang w:eastAsia="pt-BR"/>
        </w:rPr>
        <w:t>Realizando-se a média apurada entre as cotações que embasaram a pesquisa, extrai-se o valor unitário médio de R$ 263,30 (duzentos e sessenta e três reais e trinta centavos) para os serviços complexos e R$ 159,97 (cento e cinquenta e nove reais e noventa e sete centavos) para os serviços simples.</w:t>
      </w:r>
    </w:p>
    <w:p w14:paraId="748BC6F9" w14:textId="0A12710D" w:rsidR="00965588" w:rsidRPr="006B7D30" w:rsidRDefault="002A33F5" w:rsidP="002A33F5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 w:rsidRPr="006B7D30">
        <w:rPr>
          <w:rFonts w:ascii="Arial" w:hAnsi="Arial" w:cs="Arial"/>
          <w:sz w:val="24"/>
          <w:szCs w:val="24"/>
          <w:lang w:eastAsia="pt-BR"/>
        </w:rPr>
        <w:t xml:space="preserve">Dessa forma, totaliza-se o valor estimado da contratação em </w:t>
      </w:r>
      <w:r w:rsidRPr="006B7D30">
        <w:rPr>
          <w:rFonts w:ascii="Arial" w:hAnsi="Arial" w:cs="Arial"/>
          <w:b/>
          <w:bCs/>
          <w:sz w:val="24"/>
          <w:szCs w:val="24"/>
          <w:lang w:eastAsia="pt-BR"/>
        </w:rPr>
        <w:t>R$ 110.984,00 (cento e dez mil, novecentos e oitenta e quatro reais)</w:t>
      </w:r>
      <w:r w:rsidRPr="006B7D30">
        <w:rPr>
          <w:rFonts w:ascii="Arial" w:hAnsi="Arial" w:cs="Arial"/>
          <w:sz w:val="24"/>
          <w:szCs w:val="24"/>
          <w:lang w:eastAsia="pt-BR"/>
        </w:rPr>
        <w:t>, correspondente ao montante de até 500 (quinhentas) horas de prestação de serviços.</w:t>
      </w:r>
    </w:p>
    <w:p w14:paraId="7256376A" w14:textId="77777777" w:rsidR="00586614" w:rsidRPr="006B7D30" w:rsidRDefault="00586614" w:rsidP="00586614">
      <w:pPr>
        <w:widowControl/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</w:p>
    <w:p w14:paraId="03AA4520" w14:textId="77777777" w:rsidR="00DD08A5" w:rsidRPr="006B7D30" w:rsidRDefault="00D32E77" w:rsidP="00B63FB9">
      <w:pPr>
        <w:widowControl/>
        <w:numPr>
          <w:ilvl w:val="0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 w:rsidRPr="006B7D30">
        <w:rPr>
          <w:rFonts w:ascii="Arial" w:hAnsi="Arial" w:cs="Arial"/>
          <w:b/>
          <w:bCs/>
          <w:sz w:val="24"/>
          <w:szCs w:val="24"/>
          <w:u w:val="single"/>
          <w:lang w:eastAsia="pt-BR"/>
        </w:rPr>
        <w:t>DESCRIÇÃO DA SOLUÇÃO COMO UM TODO</w:t>
      </w:r>
    </w:p>
    <w:p w14:paraId="3E6E544D" w14:textId="75824997" w:rsidR="00620190" w:rsidRPr="006B7D30" w:rsidRDefault="00620190" w:rsidP="00620190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6B7D30">
        <w:rPr>
          <w:rFonts w:ascii="Arial" w:hAnsi="Arial" w:cs="Arial"/>
          <w:sz w:val="24"/>
          <w:szCs w:val="24"/>
          <w:lang w:eastAsia="pt-BR"/>
        </w:rPr>
        <w:t>A solução consiste na prestação de serviços especializados de manutenção elétrica realizados de forma fracionada e sob demanda. O escopo prevê a execução das atividades divididas por níveis de c</w:t>
      </w:r>
      <w:r w:rsidR="005100B6">
        <w:rPr>
          <w:rFonts w:ascii="Arial" w:hAnsi="Arial" w:cs="Arial"/>
          <w:sz w:val="24"/>
          <w:szCs w:val="24"/>
          <w:lang w:eastAsia="pt-BR"/>
        </w:rPr>
        <w:t>omplexidade</w:t>
      </w:r>
      <w:r w:rsidRPr="006B7D30">
        <w:rPr>
          <w:rFonts w:ascii="Arial" w:hAnsi="Arial" w:cs="Arial"/>
          <w:sz w:val="24"/>
          <w:szCs w:val="24"/>
          <w:lang w:eastAsia="pt-BR"/>
        </w:rPr>
        <w:t xml:space="preserve"> (serviços complexos e </w:t>
      </w:r>
      <w:r w:rsidR="005100B6">
        <w:rPr>
          <w:rFonts w:ascii="Arial" w:hAnsi="Arial" w:cs="Arial"/>
          <w:sz w:val="24"/>
          <w:szCs w:val="24"/>
          <w:lang w:eastAsia="pt-BR"/>
        </w:rPr>
        <w:t>simples</w:t>
      </w:r>
      <w:r w:rsidRPr="006B7D30">
        <w:rPr>
          <w:rFonts w:ascii="Arial" w:hAnsi="Arial" w:cs="Arial"/>
          <w:sz w:val="24"/>
          <w:szCs w:val="24"/>
          <w:lang w:eastAsia="pt-BR"/>
        </w:rPr>
        <w:t>)</w:t>
      </w:r>
      <w:r w:rsidR="005100B6">
        <w:rPr>
          <w:rFonts w:ascii="Arial" w:hAnsi="Arial" w:cs="Arial"/>
          <w:sz w:val="24"/>
          <w:szCs w:val="24"/>
          <w:lang w:eastAsia="pt-BR"/>
        </w:rPr>
        <w:t xml:space="preserve"> e por níveis de criticidade (urgentes </w:t>
      </w:r>
      <w:r w:rsidR="00E10B6A">
        <w:rPr>
          <w:rFonts w:ascii="Arial" w:hAnsi="Arial" w:cs="Arial"/>
          <w:sz w:val="24"/>
          <w:szCs w:val="24"/>
          <w:lang w:eastAsia="pt-BR"/>
        </w:rPr>
        <w:t>e</w:t>
      </w:r>
      <w:r w:rsidR="005100B6">
        <w:rPr>
          <w:rFonts w:ascii="Arial" w:hAnsi="Arial" w:cs="Arial"/>
          <w:sz w:val="24"/>
          <w:szCs w:val="24"/>
          <w:lang w:eastAsia="pt-BR"/>
        </w:rPr>
        <w:t xml:space="preserve"> programáveis)</w:t>
      </w:r>
      <w:r w:rsidRPr="006B7D30">
        <w:rPr>
          <w:rFonts w:ascii="Arial" w:hAnsi="Arial" w:cs="Arial"/>
          <w:sz w:val="24"/>
          <w:szCs w:val="24"/>
          <w:lang w:eastAsia="pt-BR"/>
        </w:rPr>
        <w:t xml:space="preserve">, pautando-se por rigorosos tempos de resposta (de até </w:t>
      </w:r>
      <w:r w:rsidR="005100B6">
        <w:rPr>
          <w:rFonts w:ascii="Arial" w:hAnsi="Arial" w:cs="Arial"/>
          <w:sz w:val="24"/>
          <w:szCs w:val="24"/>
          <w:lang w:eastAsia="pt-BR"/>
        </w:rPr>
        <w:t xml:space="preserve">2 </w:t>
      </w:r>
      <w:r w:rsidRPr="006B7D30">
        <w:rPr>
          <w:rFonts w:ascii="Arial" w:hAnsi="Arial" w:cs="Arial"/>
          <w:sz w:val="24"/>
          <w:szCs w:val="24"/>
          <w:lang w:eastAsia="pt-BR"/>
        </w:rPr>
        <w:t>hora</w:t>
      </w:r>
      <w:r w:rsidR="005100B6">
        <w:rPr>
          <w:rFonts w:ascii="Arial" w:hAnsi="Arial" w:cs="Arial"/>
          <w:sz w:val="24"/>
          <w:szCs w:val="24"/>
          <w:lang w:eastAsia="pt-BR"/>
        </w:rPr>
        <w:t>s</w:t>
      </w:r>
      <w:r w:rsidRPr="006B7D30">
        <w:rPr>
          <w:rFonts w:ascii="Arial" w:hAnsi="Arial" w:cs="Arial"/>
          <w:sz w:val="24"/>
          <w:szCs w:val="24"/>
          <w:lang w:eastAsia="pt-BR"/>
        </w:rPr>
        <w:t xml:space="preserve"> para </w:t>
      </w:r>
      <w:r w:rsidR="00A04B38" w:rsidRPr="006B7D30">
        <w:rPr>
          <w:rFonts w:ascii="Arial" w:hAnsi="Arial" w:cs="Arial"/>
          <w:sz w:val="24"/>
          <w:szCs w:val="24"/>
          <w:lang w:eastAsia="pt-BR"/>
        </w:rPr>
        <w:t>demandas</w:t>
      </w:r>
      <w:r w:rsidRPr="006B7D30">
        <w:rPr>
          <w:rFonts w:ascii="Arial" w:hAnsi="Arial" w:cs="Arial"/>
          <w:sz w:val="24"/>
          <w:szCs w:val="24"/>
          <w:lang w:eastAsia="pt-BR"/>
        </w:rPr>
        <w:t xml:space="preserve"> </w:t>
      </w:r>
      <w:r w:rsidR="005100B6">
        <w:rPr>
          <w:rFonts w:ascii="Arial" w:hAnsi="Arial" w:cs="Arial"/>
          <w:sz w:val="24"/>
          <w:szCs w:val="24"/>
          <w:lang w:eastAsia="pt-BR"/>
        </w:rPr>
        <w:t>urgentes</w:t>
      </w:r>
      <w:r w:rsidRPr="006B7D30">
        <w:rPr>
          <w:rFonts w:ascii="Arial" w:hAnsi="Arial" w:cs="Arial"/>
          <w:sz w:val="24"/>
          <w:szCs w:val="24"/>
          <w:lang w:eastAsia="pt-BR"/>
        </w:rPr>
        <w:t xml:space="preserve"> e 2 dias</w:t>
      </w:r>
      <w:r w:rsidR="005100B6">
        <w:rPr>
          <w:rFonts w:ascii="Arial" w:hAnsi="Arial" w:cs="Arial"/>
          <w:sz w:val="24"/>
          <w:szCs w:val="24"/>
          <w:lang w:eastAsia="pt-BR"/>
        </w:rPr>
        <w:t xml:space="preserve"> úteis</w:t>
      </w:r>
      <w:r w:rsidRPr="006B7D30">
        <w:rPr>
          <w:rFonts w:ascii="Arial" w:hAnsi="Arial" w:cs="Arial"/>
          <w:sz w:val="24"/>
          <w:szCs w:val="24"/>
          <w:lang w:eastAsia="pt-BR"/>
        </w:rPr>
        <w:t xml:space="preserve"> para demandas </w:t>
      </w:r>
      <w:r w:rsidR="005100B6">
        <w:rPr>
          <w:rFonts w:ascii="Arial" w:hAnsi="Arial" w:cs="Arial"/>
          <w:sz w:val="24"/>
          <w:szCs w:val="24"/>
          <w:lang w:eastAsia="pt-BR"/>
        </w:rPr>
        <w:t>programáveis</w:t>
      </w:r>
      <w:r w:rsidRPr="006B7D30">
        <w:rPr>
          <w:rFonts w:ascii="Arial" w:hAnsi="Arial" w:cs="Arial"/>
          <w:sz w:val="24"/>
          <w:szCs w:val="24"/>
          <w:lang w:eastAsia="pt-BR"/>
        </w:rPr>
        <w:t>), formato que otimiza o atendimento e garante a continuidade ininterrupta do</w:t>
      </w:r>
      <w:r w:rsidR="00BA24D9" w:rsidRPr="006B7D30">
        <w:rPr>
          <w:rFonts w:ascii="Arial" w:hAnsi="Arial" w:cs="Arial"/>
          <w:sz w:val="24"/>
          <w:szCs w:val="24"/>
          <w:lang w:eastAsia="pt-BR"/>
        </w:rPr>
        <w:t>s serviços</w:t>
      </w:r>
      <w:r w:rsidRPr="006B7D30">
        <w:rPr>
          <w:rFonts w:ascii="Arial" w:hAnsi="Arial" w:cs="Arial"/>
          <w:sz w:val="24"/>
          <w:szCs w:val="24"/>
          <w:lang w:eastAsia="pt-BR"/>
        </w:rPr>
        <w:t xml:space="preserve"> da Autarquia.</w:t>
      </w:r>
    </w:p>
    <w:p w14:paraId="29A4E8CA" w14:textId="13356886" w:rsidR="00620190" w:rsidRPr="006B7D30" w:rsidRDefault="00620190" w:rsidP="00620190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6B7D30">
        <w:rPr>
          <w:rFonts w:ascii="Arial" w:hAnsi="Arial" w:cs="Arial"/>
          <w:sz w:val="24"/>
          <w:szCs w:val="24"/>
          <w:lang w:eastAsia="pt-BR"/>
        </w:rPr>
        <w:t>Tecnicamente, a solução engloba o diagnóstico, o reparo, a instalação e a configuração de sistemas elétricos e equipamentos (como motores, soft starters, painéis de comando, tomadas</w:t>
      </w:r>
      <w:r w:rsidR="00E10B6A">
        <w:rPr>
          <w:rFonts w:ascii="Arial" w:hAnsi="Arial" w:cs="Arial"/>
          <w:sz w:val="24"/>
          <w:szCs w:val="24"/>
          <w:lang w:eastAsia="pt-BR"/>
        </w:rPr>
        <w:t xml:space="preserve"> e</w:t>
      </w:r>
      <w:r w:rsidRPr="006B7D30">
        <w:rPr>
          <w:rFonts w:ascii="Arial" w:hAnsi="Arial" w:cs="Arial"/>
          <w:sz w:val="24"/>
          <w:szCs w:val="24"/>
          <w:lang w:eastAsia="pt-BR"/>
        </w:rPr>
        <w:t xml:space="preserve"> iluminação) por profissionais devidamente habilitados. Este modelo assegura alta eficiência operacional e segurança ocupaciona</w:t>
      </w:r>
      <w:r w:rsidR="007636B9" w:rsidRPr="006B7D30">
        <w:rPr>
          <w:rFonts w:ascii="Arial" w:hAnsi="Arial" w:cs="Arial"/>
          <w:sz w:val="24"/>
          <w:szCs w:val="24"/>
          <w:lang w:eastAsia="pt-BR"/>
        </w:rPr>
        <w:t>l</w:t>
      </w:r>
      <w:r w:rsidRPr="006B7D30">
        <w:rPr>
          <w:rFonts w:ascii="Arial" w:hAnsi="Arial" w:cs="Arial"/>
          <w:sz w:val="24"/>
          <w:szCs w:val="24"/>
          <w:lang w:eastAsia="pt-BR"/>
        </w:rPr>
        <w:t>, permitindo que a administração solucione falhas com rapidez e precisão técnica, sem a necessidade de inchar a máquina pública mantendo um quadro próprio permanente que poderia ficar ocioso.</w:t>
      </w:r>
    </w:p>
    <w:p w14:paraId="155E8DB1" w14:textId="1AF231CC" w:rsidR="00620190" w:rsidRPr="006B7D30" w:rsidRDefault="00620190" w:rsidP="00620190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 w:rsidRPr="006B7D30">
        <w:rPr>
          <w:rFonts w:ascii="Arial" w:hAnsi="Arial" w:cs="Arial"/>
          <w:sz w:val="24"/>
          <w:szCs w:val="24"/>
          <w:lang w:eastAsia="pt-BR"/>
        </w:rPr>
        <w:t>Por fim, ao projetar um quantitativo total de até 500 (quinhentas) horas — sendo 300 para serviços complexos e 200 para serviços simples — para o atendimento às instalações do SAAEB no município de Brotas/SP, constata-se que a solução equilibra a demanda contínua das estações, a criticidade do sistema de abastecimento e, ainda, estabelece uma reserva estratégica para intervenções de urgência decorrentes de falhas imprevistas ou queima de motores. Com isso, o SAAEB transfere os custos associados à ociosidade de mão de obra e à aquisição e calibração de instrumentação especializada para a iniciativa privada, garantindo que os serviços sejam prestados com excelência técnica e alinhados às rigorosas normas de engenharia elétrica.</w:t>
      </w:r>
    </w:p>
    <w:p w14:paraId="1D561E05" w14:textId="77777777" w:rsidR="00DD08A5" w:rsidRPr="006B7D30" w:rsidRDefault="00DD08A5" w:rsidP="00B63FB9">
      <w:pPr>
        <w:widowControl/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</w:p>
    <w:p w14:paraId="450FC610" w14:textId="676C258B" w:rsidR="00044AB2" w:rsidRPr="006B7D30" w:rsidRDefault="00DB496A" w:rsidP="00B63FB9">
      <w:pPr>
        <w:widowControl/>
        <w:numPr>
          <w:ilvl w:val="0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 w:rsidRPr="006B7D30">
        <w:rPr>
          <w:rFonts w:ascii="Arial" w:hAnsi="Arial" w:cs="Arial"/>
          <w:b/>
          <w:bCs/>
          <w:sz w:val="24"/>
          <w:szCs w:val="24"/>
          <w:u w:val="single"/>
          <w:lang w:eastAsia="pt-BR"/>
        </w:rPr>
        <w:t xml:space="preserve">JUSTIFICATIVA PARA O </w:t>
      </w:r>
      <w:r w:rsidR="00D32E77" w:rsidRPr="006B7D30">
        <w:rPr>
          <w:rFonts w:ascii="Arial" w:hAnsi="Arial" w:cs="Arial"/>
          <w:b/>
          <w:bCs/>
          <w:sz w:val="24"/>
          <w:szCs w:val="24"/>
          <w:u w:val="single"/>
          <w:lang w:eastAsia="pt-BR"/>
        </w:rPr>
        <w:t>PARCELAMENTO OU NÃO DA CONTRATAÇÃO</w:t>
      </w:r>
    </w:p>
    <w:p w14:paraId="4F065F58" w14:textId="0F24BB3B" w:rsidR="00801038" w:rsidRPr="006B7D30" w:rsidRDefault="00044AB2" w:rsidP="00B63FB9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 w:rsidRPr="006B7D30">
        <w:rPr>
          <w:rFonts w:ascii="Arial" w:hAnsi="Arial" w:cs="Arial"/>
          <w:sz w:val="24"/>
          <w:szCs w:val="24"/>
          <w:lang w:eastAsia="pt-BR"/>
        </w:rPr>
        <w:t>Não se aplica o parcelamento</w:t>
      </w:r>
      <w:r w:rsidR="00DB496A" w:rsidRPr="006B7D30">
        <w:rPr>
          <w:rFonts w:ascii="Arial" w:hAnsi="Arial" w:cs="Arial"/>
          <w:sz w:val="24"/>
          <w:szCs w:val="24"/>
          <w:lang w:eastAsia="pt-BR"/>
        </w:rPr>
        <w:t xml:space="preserve"> da contratação</w:t>
      </w:r>
      <w:r w:rsidRPr="006B7D30">
        <w:rPr>
          <w:rFonts w:ascii="Arial" w:hAnsi="Arial" w:cs="Arial"/>
          <w:sz w:val="24"/>
          <w:szCs w:val="24"/>
          <w:lang w:eastAsia="pt-BR"/>
        </w:rPr>
        <w:t xml:space="preserve">, </w:t>
      </w:r>
      <w:r w:rsidR="00DB496A" w:rsidRPr="006B7D30">
        <w:rPr>
          <w:rFonts w:ascii="Arial" w:hAnsi="Arial" w:cs="Arial"/>
          <w:sz w:val="24"/>
          <w:szCs w:val="24"/>
          <w:lang w:eastAsia="pt-BR"/>
        </w:rPr>
        <w:t xml:space="preserve">tendo </w:t>
      </w:r>
      <w:r w:rsidR="00620190" w:rsidRPr="006B7D30">
        <w:rPr>
          <w:rFonts w:ascii="Arial" w:hAnsi="Arial" w:cs="Arial"/>
          <w:sz w:val="24"/>
          <w:szCs w:val="24"/>
          <w:lang w:eastAsia="pt-BR"/>
        </w:rPr>
        <w:t>sido agrupada em um único lote (composto por dois itens: serviços complexos e</w:t>
      </w:r>
      <w:r w:rsidR="00E10B6A">
        <w:rPr>
          <w:rFonts w:ascii="Arial" w:hAnsi="Arial" w:cs="Arial"/>
          <w:sz w:val="24"/>
          <w:szCs w:val="24"/>
          <w:lang w:eastAsia="pt-BR"/>
        </w:rPr>
        <w:t xml:space="preserve"> simples</w:t>
      </w:r>
      <w:r w:rsidR="00620190" w:rsidRPr="006B7D30">
        <w:rPr>
          <w:rFonts w:ascii="Arial" w:hAnsi="Arial" w:cs="Arial"/>
          <w:sz w:val="24"/>
          <w:szCs w:val="24"/>
          <w:lang w:eastAsia="pt-BR"/>
        </w:rPr>
        <w:t>). Essa aglutinação justifica-se pela necessidade de manter uma responsabilidade técnica e contratual única sobre o sistema elétrico do SAAEB. A divisão da execução entre empresas diferentes atuando nas mesmas instalações e painéis elétricos poderia gerar sobreposição de atividades, indefinição de responsabilidades em caso de falhas (perda de garantia técnica) e ineficiência logística. Portanto, a contratação de uma única empresa para ambos os níveis de serviço assegura a padronização, facilita a fiscalização e otimiza a gestão do contrato pela Administração.</w:t>
      </w:r>
    </w:p>
    <w:p w14:paraId="19CC8B0C" w14:textId="77777777" w:rsidR="00801038" w:rsidRPr="006B7D30" w:rsidRDefault="00801038" w:rsidP="00B63FB9">
      <w:pPr>
        <w:widowControl/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</w:p>
    <w:p w14:paraId="20F709D3" w14:textId="5488D2F1" w:rsidR="001E7767" w:rsidRPr="006B7D30" w:rsidRDefault="006400BF" w:rsidP="00B63FB9">
      <w:pPr>
        <w:widowControl/>
        <w:numPr>
          <w:ilvl w:val="0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 w:rsidRPr="006B7D30">
        <w:rPr>
          <w:rFonts w:ascii="Arial" w:hAnsi="Arial" w:cs="Arial"/>
          <w:b/>
          <w:bCs/>
          <w:sz w:val="24"/>
          <w:szCs w:val="24"/>
          <w:u w:val="single"/>
          <w:lang w:eastAsia="pt-BR"/>
        </w:rPr>
        <w:lastRenderedPageBreak/>
        <w:t>RESULTADOS PRETENDIDOS</w:t>
      </w:r>
    </w:p>
    <w:p w14:paraId="19190C78" w14:textId="45EB8422" w:rsidR="00620190" w:rsidRPr="006B7D30" w:rsidRDefault="00774511" w:rsidP="00620190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6B7D30">
        <w:rPr>
          <w:rFonts w:ascii="Arial" w:hAnsi="Arial" w:cs="Arial"/>
          <w:sz w:val="24"/>
          <w:szCs w:val="24"/>
          <w:lang w:eastAsia="pt-BR"/>
        </w:rPr>
        <w:t>O</w:t>
      </w:r>
      <w:r w:rsidR="001E7767" w:rsidRPr="006B7D30">
        <w:rPr>
          <w:rFonts w:ascii="Arial" w:hAnsi="Arial" w:cs="Arial"/>
          <w:sz w:val="24"/>
          <w:szCs w:val="24"/>
          <w:lang w:eastAsia="pt-BR"/>
        </w:rPr>
        <w:t xml:space="preserve">s </w:t>
      </w:r>
      <w:r w:rsidR="00620190" w:rsidRPr="006B7D30">
        <w:rPr>
          <w:rFonts w:ascii="Arial" w:hAnsi="Arial" w:cs="Arial"/>
          <w:sz w:val="24"/>
          <w:szCs w:val="24"/>
          <w:lang w:eastAsia="pt-BR"/>
        </w:rPr>
        <w:t>resultados pretendidos com esta contratação focam na garantia de pronto atendimento e na manutenção contínua de alta performance. Ao longo da prestação dos serviços, espera-se alcançar os seguintes marcos:</w:t>
      </w:r>
    </w:p>
    <w:p w14:paraId="2D057D10" w14:textId="7619606E" w:rsidR="00620190" w:rsidRPr="006B7D30" w:rsidRDefault="00620190" w:rsidP="00620190">
      <w:pPr>
        <w:widowControl/>
        <w:numPr>
          <w:ilvl w:val="2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6B7D30">
        <w:rPr>
          <w:rFonts w:ascii="Arial" w:hAnsi="Arial" w:cs="Arial"/>
          <w:sz w:val="24"/>
          <w:szCs w:val="24"/>
          <w:lang w:eastAsia="pt-BR"/>
        </w:rPr>
        <w:t>Continuidade do Abastecimento Público: A garantia de funcionamento ininterrupto das bombas de captação e distribuição de água (que operam 24 horas por dia), por meio do restabelecimento ágil de motores e painéis elétricos, eliminando o risco de desabastecimento de água à população do município.</w:t>
      </w:r>
    </w:p>
    <w:p w14:paraId="589CCEA3" w14:textId="1761455D" w:rsidR="00620190" w:rsidRPr="006B7D30" w:rsidRDefault="00620190" w:rsidP="00620190">
      <w:pPr>
        <w:widowControl/>
        <w:numPr>
          <w:ilvl w:val="2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6B7D30">
        <w:rPr>
          <w:rFonts w:ascii="Arial" w:hAnsi="Arial" w:cs="Arial"/>
          <w:sz w:val="24"/>
          <w:szCs w:val="24"/>
          <w:lang w:eastAsia="pt-BR"/>
        </w:rPr>
        <w:t>Preservação do Patrimônio Público: A extensão da vida útil dos equipamentos elétricos, eletrônicos e de automação (como soft starters, painéis de comando e motores) da Autarquia. A intervenção técnica qualificada evita a queima e a degradação de equipamentos de alto valor agregado, o que exigiria substituições onerosas ao erário.</w:t>
      </w:r>
    </w:p>
    <w:p w14:paraId="0BE6D646" w14:textId="78B8039D" w:rsidR="00620190" w:rsidRPr="006B7D30" w:rsidRDefault="00620190" w:rsidP="00620190">
      <w:pPr>
        <w:widowControl/>
        <w:numPr>
          <w:ilvl w:val="2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6B7D30">
        <w:rPr>
          <w:rFonts w:ascii="Arial" w:hAnsi="Arial" w:cs="Arial"/>
          <w:sz w:val="24"/>
          <w:szCs w:val="24"/>
          <w:lang w:eastAsia="pt-BR"/>
        </w:rPr>
        <w:t>Segurança Ocupacional e Adequação Predial: A garantia de ambientes seguros e adequados para o trabalho dos servidores do SAAEB, mantendo os sistemas de iluminação</w:t>
      </w:r>
      <w:r w:rsidR="007C51D7">
        <w:rPr>
          <w:rFonts w:ascii="Arial" w:hAnsi="Arial" w:cs="Arial"/>
          <w:sz w:val="24"/>
          <w:szCs w:val="24"/>
          <w:lang w:eastAsia="pt-BR"/>
        </w:rPr>
        <w:t xml:space="preserve"> e pontos</w:t>
      </w:r>
      <w:r w:rsidRPr="006B7D30">
        <w:rPr>
          <w:rFonts w:ascii="Arial" w:hAnsi="Arial" w:cs="Arial"/>
          <w:sz w:val="24"/>
          <w:szCs w:val="24"/>
          <w:lang w:eastAsia="pt-BR"/>
        </w:rPr>
        <w:t xml:space="preserve"> de energia em plenas condições de uso, além de mitigar severamente os riscos de acidentes de origem elétrica.</w:t>
      </w:r>
    </w:p>
    <w:p w14:paraId="54D22B1A" w14:textId="34BC6195" w:rsidR="00620190" w:rsidRPr="006B7D30" w:rsidRDefault="00620190" w:rsidP="00620190">
      <w:pPr>
        <w:widowControl/>
        <w:numPr>
          <w:ilvl w:val="2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6B7D30">
        <w:rPr>
          <w:rFonts w:ascii="Arial" w:hAnsi="Arial" w:cs="Arial"/>
          <w:sz w:val="24"/>
          <w:szCs w:val="24"/>
          <w:lang w:eastAsia="pt-BR"/>
        </w:rPr>
        <w:t>Segurança e Conformidade Técnica: A execução dos serviços em total aderência às normas de engenharia elétrica e de segurança do trabalho (especialmente as normas da ABNT e a NR-10), transferindo a responsabilidade técnica e o risco operacional para uma empresa devidamente equipada e habilitada.</w:t>
      </w:r>
    </w:p>
    <w:p w14:paraId="500C6F73" w14:textId="60080A41" w:rsidR="00F143F0" w:rsidRPr="00E10B6A" w:rsidRDefault="00620190" w:rsidP="00620190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 w:rsidRPr="006B7D30">
        <w:rPr>
          <w:rFonts w:ascii="Arial" w:hAnsi="Arial" w:cs="Arial"/>
          <w:sz w:val="24"/>
          <w:szCs w:val="24"/>
          <w:lang w:eastAsia="pt-BR"/>
        </w:rPr>
        <w:t>Em suma, o resultado pretendido é a estabilidade operacional do sistema elétrico e do SAAEB, entregue de forma ágil, segura e com o melhor aproveitamento dos recursos públicos disponíveis para a manutenção.</w:t>
      </w:r>
    </w:p>
    <w:p w14:paraId="2DBA966B" w14:textId="77777777" w:rsidR="00E10B6A" w:rsidRPr="006B7D30" w:rsidRDefault="00E10B6A" w:rsidP="00E10B6A">
      <w:pPr>
        <w:widowControl/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</w:p>
    <w:p w14:paraId="3B1F94E0" w14:textId="77777777" w:rsidR="00A8753A" w:rsidRPr="006B7D30" w:rsidRDefault="00A8753A" w:rsidP="00B63FB9">
      <w:pPr>
        <w:widowControl/>
        <w:numPr>
          <w:ilvl w:val="0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 w:rsidRPr="006B7D30">
        <w:rPr>
          <w:rFonts w:ascii="Arial" w:hAnsi="Arial" w:cs="Arial"/>
          <w:b/>
          <w:bCs/>
          <w:sz w:val="24"/>
          <w:szCs w:val="24"/>
          <w:u w:val="single"/>
          <w:lang w:eastAsia="pt-BR"/>
        </w:rPr>
        <w:t xml:space="preserve">PROVIDÊNCIAS A SEREM ADOTADAS PREVIAMENTE À CELEBRAÇÃO DO CONTRATO </w:t>
      </w:r>
    </w:p>
    <w:p w14:paraId="4FCADDCB" w14:textId="2D96F6D7" w:rsidR="00402165" w:rsidRPr="006B7D30" w:rsidRDefault="001E7767" w:rsidP="00B63FB9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 w:rsidRPr="006B7D30">
        <w:rPr>
          <w:rFonts w:ascii="Arial" w:hAnsi="Arial" w:cs="Arial"/>
          <w:sz w:val="24"/>
          <w:szCs w:val="24"/>
          <w:lang w:eastAsia="pt-BR"/>
        </w:rPr>
        <w:t>Não foram identificadas providências prévias necessárias para a realização da contratação.</w:t>
      </w:r>
    </w:p>
    <w:p w14:paraId="34ABA750" w14:textId="77777777" w:rsidR="00402165" w:rsidRPr="006B7D30" w:rsidRDefault="00402165" w:rsidP="00B63FB9">
      <w:pPr>
        <w:widowControl/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</w:p>
    <w:p w14:paraId="3A6CAA96" w14:textId="77777777" w:rsidR="00D32E77" w:rsidRPr="006B7D30" w:rsidRDefault="00D32E77" w:rsidP="00B63FB9">
      <w:pPr>
        <w:widowControl/>
        <w:numPr>
          <w:ilvl w:val="0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 w:rsidRPr="006B7D30">
        <w:rPr>
          <w:rFonts w:ascii="Arial" w:hAnsi="Arial" w:cs="Arial"/>
          <w:b/>
          <w:bCs/>
          <w:sz w:val="24"/>
          <w:szCs w:val="24"/>
          <w:u w:val="single"/>
          <w:lang w:eastAsia="pt-BR"/>
        </w:rPr>
        <w:t>CONTRATAÇÕES CORRELATAS E/OU INTERDEPENDENTES</w:t>
      </w:r>
    </w:p>
    <w:p w14:paraId="4F7ABE91" w14:textId="74A2E3ED" w:rsidR="00402165" w:rsidRPr="006B7D30" w:rsidRDefault="00402165" w:rsidP="00B63FB9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 w:rsidRPr="006B7D30">
        <w:rPr>
          <w:rFonts w:ascii="Arial" w:hAnsi="Arial" w:cs="Arial"/>
          <w:sz w:val="24"/>
          <w:szCs w:val="24"/>
          <w:lang w:eastAsia="pt-BR"/>
        </w:rPr>
        <w:t>Não foram identificadas contratações correlatas ou interdependentes necessárias para a fruição do objeto.</w:t>
      </w:r>
    </w:p>
    <w:p w14:paraId="32ED9772" w14:textId="77777777" w:rsidR="00402165" w:rsidRPr="006B7D30" w:rsidRDefault="00402165" w:rsidP="00B63FB9">
      <w:pPr>
        <w:widowControl/>
        <w:suppressAutoHyphens w:val="0"/>
        <w:spacing w:after="120"/>
        <w:jc w:val="both"/>
        <w:rPr>
          <w:rFonts w:ascii="Arial" w:hAnsi="Arial" w:cs="Arial"/>
          <w:sz w:val="24"/>
          <w:szCs w:val="24"/>
          <w:lang w:eastAsia="pt-BR"/>
        </w:rPr>
      </w:pPr>
    </w:p>
    <w:p w14:paraId="6CB1364F" w14:textId="77777777" w:rsidR="00A8753A" w:rsidRPr="006B7D30" w:rsidRDefault="00A8753A" w:rsidP="00B63FB9">
      <w:pPr>
        <w:widowControl/>
        <w:numPr>
          <w:ilvl w:val="0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 w:rsidRPr="006B7D30">
        <w:rPr>
          <w:rFonts w:ascii="Arial" w:hAnsi="Arial" w:cs="Arial"/>
          <w:b/>
          <w:bCs/>
          <w:sz w:val="24"/>
          <w:szCs w:val="24"/>
          <w:u w:val="single"/>
          <w:lang w:eastAsia="pt-BR"/>
        </w:rPr>
        <w:t>POSSÍVEIS IMPACTOS AMBIENTAIS E TRATAMENTOS</w:t>
      </w:r>
    </w:p>
    <w:p w14:paraId="29355AA4" w14:textId="5F62BCF1" w:rsidR="00620190" w:rsidRPr="006B7D30" w:rsidRDefault="00ED4DB3" w:rsidP="00620190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6B7D30">
        <w:rPr>
          <w:rFonts w:ascii="Arial" w:hAnsi="Arial" w:cs="Arial"/>
          <w:sz w:val="24"/>
          <w:szCs w:val="24"/>
          <w:lang w:eastAsia="pt-BR"/>
        </w:rPr>
        <w:t xml:space="preserve">A </w:t>
      </w:r>
      <w:r w:rsidR="00620190" w:rsidRPr="006B7D30">
        <w:rPr>
          <w:rFonts w:ascii="Arial" w:hAnsi="Arial" w:cs="Arial"/>
          <w:sz w:val="24"/>
          <w:szCs w:val="24"/>
          <w:lang w:eastAsia="pt-BR"/>
        </w:rPr>
        <w:t>execução dos serviços de manutenção elétrica, embora seja essencial para a continuidade do abastecimento e segurança das instalações, gera impactos ambientais localizados que exigem medidas preventivas, especialmente no manuseio de materiais.</w:t>
      </w:r>
    </w:p>
    <w:p w14:paraId="7EE30916" w14:textId="016022E6" w:rsidR="00620190" w:rsidRPr="006B7D30" w:rsidRDefault="00620190" w:rsidP="00620190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6B7D30">
        <w:rPr>
          <w:rFonts w:ascii="Arial" w:hAnsi="Arial" w:cs="Arial"/>
          <w:sz w:val="24"/>
          <w:szCs w:val="24"/>
          <w:lang w:eastAsia="pt-BR"/>
        </w:rPr>
        <w:t>O risco mais crítico é o descarte inadequado de resíduos sólidos e eletroeletrônicos (tais como cabos, lâmpadas, reatores, contatores, componentes de painéis queimados e sucatas metálicas). A mitigação ocorre mediante a triagem e a destinação obrigatória destes materiais para reciclagem ou descarte ecológico, obedecendo rigorosamente à Política Nacional de Resíduos Sólidos (Lei nº 12.305/2010) e normas da CETESB.</w:t>
      </w:r>
    </w:p>
    <w:p w14:paraId="66E08414" w14:textId="410E8741" w:rsidR="00620190" w:rsidRPr="006B7D30" w:rsidRDefault="00620190" w:rsidP="00620190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6B7D30">
        <w:rPr>
          <w:rFonts w:ascii="Arial" w:hAnsi="Arial" w:cs="Arial"/>
          <w:sz w:val="24"/>
          <w:szCs w:val="24"/>
          <w:lang w:eastAsia="pt-BR"/>
        </w:rPr>
        <w:lastRenderedPageBreak/>
        <w:t>Adicionalmente, o deslocamento de veículos da equipe técnica e o uso eventual de ferramentas geram emissões de gases de combustão e ruídos, impactos atenuados pela manutenção preventiva e rigorosa da frota veicular da empresa contratada.</w:t>
      </w:r>
    </w:p>
    <w:p w14:paraId="4E37F378" w14:textId="0E3B188C" w:rsidR="00620190" w:rsidRPr="006B7D30" w:rsidRDefault="00620190" w:rsidP="00620190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6B7D30">
        <w:rPr>
          <w:rFonts w:ascii="Arial" w:hAnsi="Arial" w:cs="Arial"/>
          <w:sz w:val="24"/>
          <w:szCs w:val="24"/>
          <w:lang w:eastAsia="pt-BR"/>
        </w:rPr>
        <w:t>Há também o risco de vazamentos ou manuseio inadequado de fluidos (como gases refrigerantes durante a manutenção de aparelhos de ar-condicionado ou eventuais óleos isolantes), o que deve ser rigorosamente controlado pelo uso de equipamentos de recolhimento adequados e profissionais capacitados, prevenindo a liberação na atmosfera ou contaminação do solo.</w:t>
      </w:r>
    </w:p>
    <w:p w14:paraId="11AB7BCD" w14:textId="51FFFF01" w:rsidR="00ED4DB3" w:rsidRPr="006B7D30" w:rsidRDefault="00620190" w:rsidP="00620190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 w:rsidRPr="006B7D30">
        <w:rPr>
          <w:rFonts w:ascii="Arial" w:hAnsi="Arial" w:cs="Arial"/>
          <w:sz w:val="24"/>
          <w:szCs w:val="24"/>
          <w:lang w:eastAsia="pt-BR"/>
        </w:rPr>
        <w:t>Dessa forma, a adoção de boas práticas operacionais, atrelada ao recolhimento e à limpeza do local após cada intervenção, garante que a resolução do problema elétrico não gere passivos ambientais para a Autarquia.</w:t>
      </w:r>
    </w:p>
    <w:p w14:paraId="56CAFD70" w14:textId="77777777" w:rsidR="00990D41" w:rsidRPr="006B7D30" w:rsidRDefault="00990D41" w:rsidP="00990D41">
      <w:pPr>
        <w:widowControl/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</w:p>
    <w:p w14:paraId="0283B541" w14:textId="533A9A44" w:rsidR="001C1341" w:rsidRPr="006B7D30" w:rsidRDefault="00D32E77" w:rsidP="00B63FB9">
      <w:pPr>
        <w:widowControl/>
        <w:numPr>
          <w:ilvl w:val="0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 w:rsidRPr="006B7D30">
        <w:rPr>
          <w:rFonts w:ascii="Arial" w:hAnsi="Arial" w:cs="Arial"/>
          <w:b/>
          <w:bCs/>
          <w:sz w:val="24"/>
          <w:szCs w:val="24"/>
          <w:u w:val="single"/>
          <w:lang w:eastAsia="pt-BR"/>
        </w:rPr>
        <w:t>POSICIONAMENTO CONCLUSIVO</w:t>
      </w:r>
    </w:p>
    <w:p w14:paraId="3288C08B" w14:textId="2B717106" w:rsidR="00D9550A" w:rsidRPr="006B7D30" w:rsidRDefault="001C1341" w:rsidP="00D9550A">
      <w:pPr>
        <w:pStyle w:val="Nivel2"/>
        <w:numPr>
          <w:ilvl w:val="1"/>
          <w:numId w:val="25"/>
        </w:numPr>
        <w:ind w:right="96"/>
        <w:rPr>
          <w:sz w:val="24"/>
          <w:szCs w:val="24"/>
        </w:rPr>
      </w:pPr>
      <w:r w:rsidRPr="006B7D30">
        <w:rPr>
          <w:sz w:val="24"/>
          <w:szCs w:val="24"/>
        </w:rPr>
        <w:t xml:space="preserve">Com </w:t>
      </w:r>
      <w:r w:rsidR="00D9550A" w:rsidRPr="006B7D30">
        <w:rPr>
          <w:sz w:val="24"/>
          <w:szCs w:val="24"/>
        </w:rPr>
        <w:t>base nos elementos técnicos, operacionais e econômicos analisados ao longo deste estudo, conclui-se que a contratação de empresa especializada para realização de manutenções elétricas fracionadas é a solução que melhor atende ao interesse público e às necessidades do SAAEB. Esta opção demonstra ser plenamente viável e necessária para garantir que a Autarquia mantenha a continuidade, a eficiência e a segurança de suas instalações, especialmente o funcionamento ininterrupto do sistema de bombeamento e abastecimento de água.</w:t>
      </w:r>
    </w:p>
    <w:p w14:paraId="434F7142" w14:textId="6502BF76" w:rsidR="00D9550A" w:rsidRPr="006B7D30" w:rsidRDefault="00D9550A" w:rsidP="00D9550A">
      <w:pPr>
        <w:pStyle w:val="Nivel2"/>
        <w:numPr>
          <w:ilvl w:val="1"/>
          <w:numId w:val="25"/>
        </w:numPr>
        <w:ind w:right="96"/>
        <w:rPr>
          <w:sz w:val="24"/>
          <w:szCs w:val="24"/>
        </w:rPr>
      </w:pPr>
      <w:r w:rsidRPr="006B7D30">
        <w:rPr>
          <w:sz w:val="24"/>
          <w:szCs w:val="24"/>
        </w:rPr>
        <w:t>A escolha pela execução indireta</w:t>
      </w:r>
      <w:r w:rsidR="00495A21" w:rsidRPr="006B7D30">
        <w:rPr>
          <w:sz w:val="24"/>
          <w:szCs w:val="24"/>
        </w:rPr>
        <w:t xml:space="preserve"> </w:t>
      </w:r>
      <w:r w:rsidRPr="006B7D30">
        <w:rPr>
          <w:sz w:val="24"/>
          <w:szCs w:val="24"/>
        </w:rPr>
        <w:t>permite que o SAAEB concentre seus esforços e recursos em sua atividade-fim — o saneamento básico e o abastecimento público —, transferindo a responsabilidade pela capacitação técnica, instrumental adequado e riscos elétricos para a contratada. Além disso, o modelo de gestão proposto, pautado em horas trabalhadas e tempos de resposta, estabelece mecanismos robustos de controle e fiscalização, garantindo que os pagamentos guardem estrita conformidade com os serviços efetivamente solicitados e prestados.</w:t>
      </w:r>
    </w:p>
    <w:p w14:paraId="4AC2CD0D" w14:textId="034CEE58" w:rsidR="00D32E77" w:rsidRDefault="00D9550A" w:rsidP="00D9550A">
      <w:pPr>
        <w:pStyle w:val="Nivel2"/>
        <w:widowControl w:val="0"/>
        <w:numPr>
          <w:ilvl w:val="1"/>
          <w:numId w:val="25"/>
        </w:numPr>
        <w:suppressAutoHyphens/>
        <w:spacing w:before="0" w:line="240" w:lineRule="auto"/>
        <w:ind w:right="96"/>
        <w:rPr>
          <w:sz w:val="24"/>
          <w:szCs w:val="24"/>
        </w:rPr>
      </w:pPr>
      <w:r w:rsidRPr="006B7D30">
        <w:rPr>
          <w:sz w:val="24"/>
          <w:szCs w:val="24"/>
        </w:rPr>
        <w:t>Portanto, diante da demonstração inequívoca da necessidade e da adequação técnica da solução, este estudo posiciona-se de forma favorável ao prosseguimento do processo licitatório, vez que a contratação de serviços de manutenção elétrica demonstra-se necessária, viável e adequada. A solução atende ao interesse público, mitiga os riscos críticos de paralisação no fornecimento de água à população e apresenta o melhor custo-benefício para garantir a estabilidade operacional de todo o patrimônio da Autarquia.</w:t>
      </w:r>
    </w:p>
    <w:p w14:paraId="68F65C30" w14:textId="77777777" w:rsidR="00CE7935" w:rsidRPr="006B7D30" w:rsidRDefault="00CE7935" w:rsidP="00CE7935">
      <w:pPr>
        <w:pStyle w:val="Nivel2"/>
        <w:widowControl w:val="0"/>
        <w:numPr>
          <w:ilvl w:val="0"/>
          <w:numId w:val="0"/>
        </w:numPr>
        <w:suppressAutoHyphens/>
        <w:spacing w:before="0" w:line="240" w:lineRule="auto"/>
        <w:ind w:right="96"/>
        <w:rPr>
          <w:sz w:val="24"/>
          <w:szCs w:val="24"/>
        </w:rPr>
      </w:pPr>
    </w:p>
    <w:p w14:paraId="4670798B" w14:textId="6CADDCEF" w:rsidR="00203E9B" w:rsidRPr="006B7D30" w:rsidRDefault="00C05D48" w:rsidP="00B63FB9">
      <w:pPr>
        <w:widowControl/>
        <w:suppressAutoHyphens w:val="0"/>
        <w:spacing w:after="120"/>
        <w:jc w:val="center"/>
        <w:outlineLvl w:val="2"/>
        <w:rPr>
          <w:rFonts w:ascii="Arial" w:hAnsi="Arial" w:cs="Arial"/>
          <w:sz w:val="24"/>
          <w:szCs w:val="24"/>
          <w:lang w:eastAsia="pt-BR"/>
        </w:rPr>
      </w:pPr>
      <w:bookmarkStart w:id="0" w:name="_Hlk233289190"/>
      <w:r w:rsidRPr="006B7D30">
        <w:rPr>
          <w:rFonts w:ascii="Arial" w:hAnsi="Arial" w:cs="Arial"/>
          <w:sz w:val="24"/>
          <w:szCs w:val="24"/>
          <w:lang w:eastAsia="pt-BR"/>
        </w:rPr>
        <w:t xml:space="preserve">Brotas, </w:t>
      </w:r>
      <w:r w:rsidR="00CE7935">
        <w:rPr>
          <w:rFonts w:ascii="Arial" w:hAnsi="Arial" w:cs="Arial"/>
          <w:sz w:val="24"/>
          <w:szCs w:val="24"/>
          <w:lang w:eastAsia="pt-BR"/>
        </w:rPr>
        <w:t>17</w:t>
      </w:r>
      <w:r w:rsidR="00002CB6" w:rsidRPr="006B7D30">
        <w:rPr>
          <w:rFonts w:ascii="Arial" w:hAnsi="Arial" w:cs="Arial"/>
          <w:sz w:val="24"/>
          <w:szCs w:val="24"/>
          <w:lang w:eastAsia="pt-BR"/>
        </w:rPr>
        <w:t xml:space="preserve"> de </w:t>
      </w:r>
      <w:r w:rsidR="004146A9" w:rsidRPr="006B7D30">
        <w:rPr>
          <w:rFonts w:ascii="Arial" w:hAnsi="Arial" w:cs="Arial"/>
          <w:sz w:val="24"/>
          <w:szCs w:val="24"/>
          <w:lang w:eastAsia="pt-BR"/>
        </w:rPr>
        <w:t>ju</w:t>
      </w:r>
      <w:r w:rsidR="00CE7935">
        <w:rPr>
          <w:rFonts w:ascii="Arial" w:hAnsi="Arial" w:cs="Arial"/>
          <w:sz w:val="24"/>
          <w:szCs w:val="24"/>
          <w:lang w:eastAsia="pt-BR"/>
        </w:rPr>
        <w:t>l</w:t>
      </w:r>
      <w:r w:rsidR="004146A9" w:rsidRPr="006B7D30">
        <w:rPr>
          <w:rFonts w:ascii="Arial" w:hAnsi="Arial" w:cs="Arial"/>
          <w:sz w:val="24"/>
          <w:szCs w:val="24"/>
          <w:lang w:eastAsia="pt-BR"/>
        </w:rPr>
        <w:t>ho</w:t>
      </w:r>
      <w:r w:rsidRPr="006B7D30">
        <w:rPr>
          <w:rFonts w:ascii="Arial" w:hAnsi="Arial" w:cs="Arial"/>
          <w:sz w:val="24"/>
          <w:szCs w:val="24"/>
          <w:lang w:eastAsia="pt-BR"/>
        </w:rPr>
        <w:t xml:space="preserve"> de 2026</w:t>
      </w:r>
      <w:r w:rsidR="00203E9B" w:rsidRPr="006B7D30">
        <w:rPr>
          <w:rFonts w:ascii="Arial" w:hAnsi="Arial" w:cs="Arial"/>
          <w:sz w:val="24"/>
          <w:szCs w:val="24"/>
          <w:lang w:eastAsia="pt-BR"/>
        </w:rPr>
        <w:t>.</w:t>
      </w:r>
    </w:p>
    <w:p w14:paraId="247019CC" w14:textId="77777777" w:rsidR="00990D41" w:rsidRPr="006B7D30" w:rsidRDefault="00990D41" w:rsidP="00B63FB9">
      <w:pPr>
        <w:widowControl/>
        <w:suppressAutoHyphens w:val="0"/>
        <w:spacing w:after="120"/>
        <w:jc w:val="center"/>
        <w:outlineLvl w:val="2"/>
        <w:rPr>
          <w:rFonts w:ascii="Arial" w:hAnsi="Arial" w:cs="Arial"/>
          <w:sz w:val="24"/>
          <w:szCs w:val="24"/>
          <w:lang w:eastAsia="pt-BR"/>
        </w:rPr>
      </w:pPr>
    </w:p>
    <w:p w14:paraId="07A190E4" w14:textId="77777777" w:rsidR="00203E9B" w:rsidRPr="006B7D30" w:rsidRDefault="00203E9B" w:rsidP="00990D41">
      <w:pPr>
        <w:widowControl/>
        <w:suppressAutoHyphens w:val="0"/>
        <w:jc w:val="center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 w:rsidRPr="006B7D30">
        <w:rPr>
          <w:rFonts w:ascii="Arial" w:hAnsi="Arial" w:cs="Arial"/>
          <w:b/>
          <w:bCs/>
          <w:sz w:val="24"/>
          <w:szCs w:val="24"/>
          <w:lang w:eastAsia="pt-BR"/>
        </w:rPr>
        <w:t>RENAN ESTEVÃO CÂNDIDO REZENDE</w:t>
      </w:r>
    </w:p>
    <w:p w14:paraId="5C4038F1" w14:textId="58E9B0D7" w:rsidR="00203E9B" w:rsidRPr="006B7D30" w:rsidRDefault="00203E9B" w:rsidP="00990D41">
      <w:pPr>
        <w:widowControl/>
        <w:suppressAutoHyphens w:val="0"/>
        <w:jc w:val="center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 w:rsidRPr="006B7D30">
        <w:rPr>
          <w:rFonts w:ascii="Arial" w:hAnsi="Arial" w:cs="Arial"/>
          <w:b/>
          <w:bCs/>
          <w:sz w:val="24"/>
          <w:szCs w:val="24"/>
          <w:lang w:eastAsia="pt-BR"/>
        </w:rPr>
        <w:t>DIRETOR TÉCNICO</w:t>
      </w:r>
      <w:bookmarkEnd w:id="0"/>
    </w:p>
    <w:sectPr w:rsidR="00203E9B" w:rsidRPr="006B7D30" w:rsidSect="00E33990">
      <w:headerReference w:type="default" r:id="rId9"/>
      <w:pgSz w:w="11906" w:h="16838"/>
      <w:pgMar w:top="1560" w:right="1298" w:bottom="709" w:left="1582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260EF" w14:textId="77777777" w:rsidR="00387E22" w:rsidRDefault="00387E22" w:rsidP="000D19C2">
      <w:r>
        <w:separator/>
      </w:r>
    </w:p>
  </w:endnote>
  <w:endnote w:type="continuationSeparator" w:id="0">
    <w:p w14:paraId="7CE81542" w14:textId="77777777" w:rsidR="00387E22" w:rsidRDefault="00387E22" w:rsidP="000D1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badi MT Condensed Light">
    <w:altName w:val="Arial Narrow"/>
    <w:charset w:val="00"/>
    <w:family w:val="swiss"/>
    <w:pitch w:val="variable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40F3D" w14:textId="77777777" w:rsidR="00387E22" w:rsidRDefault="00387E22" w:rsidP="000D19C2">
      <w:r>
        <w:separator/>
      </w:r>
    </w:p>
  </w:footnote>
  <w:footnote w:type="continuationSeparator" w:id="0">
    <w:p w14:paraId="30F66880" w14:textId="77777777" w:rsidR="00387E22" w:rsidRDefault="00387E22" w:rsidP="000D1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57329" w14:textId="77777777" w:rsidR="00203AC5" w:rsidRPr="00E33990" w:rsidRDefault="00203AC5" w:rsidP="00E33990">
    <w:pPr>
      <w:widowControl/>
      <w:tabs>
        <w:tab w:val="center" w:pos="4252"/>
        <w:tab w:val="right" w:pos="8504"/>
      </w:tabs>
      <w:suppressAutoHyphens w:val="0"/>
    </w:pPr>
    <w:bookmarkStart w:id="1" w:name="_Hlk233289177"/>
    <w:bookmarkStart w:id="2" w:name="_Hlk233289178"/>
    <w:r w:rsidRPr="00E33990">
      <w:rPr>
        <w:noProof/>
        <w:sz w:val="24"/>
        <w:szCs w:val="24"/>
        <w:lang w:eastAsia="pt-BR"/>
      </w:rPr>
      <w:drawing>
        <wp:anchor distT="0" distB="0" distL="114300" distR="114300" simplePos="0" relativeHeight="251657216" behindDoc="1" locked="0" layoutInCell="1" allowOverlap="1" wp14:anchorId="479F9A20" wp14:editId="12753E80">
          <wp:simplePos x="0" y="0"/>
          <wp:positionH relativeFrom="page">
            <wp:posOffset>6538265</wp:posOffset>
          </wp:positionH>
          <wp:positionV relativeFrom="paragraph">
            <wp:posOffset>-61443</wp:posOffset>
          </wp:positionV>
          <wp:extent cx="892175" cy="804545"/>
          <wp:effectExtent l="76200" t="76200" r="60325" b="71755"/>
          <wp:wrapNone/>
          <wp:docPr id="1489697108" name="Imagem 3082635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826358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976" t="15385" r="19617" b="20979"/>
                  <a:stretch>
                    <a:fillRect/>
                  </a:stretch>
                </pic:blipFill>
                <pic:spPr bwMode="auto">
                  <a:xfrm rot="566601">
                    <a:off x="0" y="0"/>
                    <a:ext cx="892175" cy="804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33990">
      <w:rPr>
        <w:noProof/>
        <w:sz w:val="24"/>
        <w:szCs w:val="24"/>
        <w:lang w:eastAsia="pt-BR"/>
      </w:rPr>
      <w:drawing>
        <wp:anchor distT="0" distB="0" distL="114935" distR="114935" simplePos="0" relativeHeight="251655168" behindDoc="1" locked="0" layoutInCell="1" allowOverlap="1" wp14:anchorId="0671DD1F" wp14:editId="593CA243">
          <wp:simplePos x="0" y="0"/>
          <wp:positionH relativeFrom="margin">
            <wp:posOffset>-638810</wp:posOffset>
          </wp:positionH>
          <wp:positionV relativeFrom="paragraph">
            <wp:posOffset>65046</wp:posOffset>
          </wp:positionV>
          <wp:extent cx="1443990" cy="501015"/>
          <wp:effectExtent l="0" t="0" r="3810" b="0"/>
          <wp:wrapNone/>
          <wp:docPr id="1985630220" name="Imagem 15013931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50139317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3990" cy="50101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33990">
      <w:rPr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0629C06E" wp14:editId="0AC7F882">
              <wp:simplePos x="0" y="0"/>
              <wp:positionH relativeFrom="column">
                <wp:posOffset>843915</wp:posOffset>
              </wp:positionH>
              <wp:positionV relativeFrom="paragraph">
                <wp:posOffset>-34704</wp:posOffset>
              </wp:positionV>
              <wp:extent cx="4487544" cy="744854"/>
              <wp:effectExtent l="0" t="0" r="0" b="0"/>
              <wp:wrapSquare wrapText="bothSides"/>
              <wp:docPr id="1345156811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87544" cy="744854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6432335" w14:textId="77777777" w:rsidR="00203AC5" w:rsidRDefault="00203AC5" w:rsidP="00E33990">
                          <w:pPr>
                            <w:pStyle w:val="Cabealho"/>
                            <w:jc w:val="center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30"/>
                              <w:szCs w:val="30"/>
                            </w:rPr>
                            <w:t>Serviço Autônomo de Água e Esgoto de Brotas</w:t>
                          </w:r>
                          <w:r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Lei Municipal 1991/2004   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CNPJ  07.104.377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/0001-30    Inscrição Estadual 228.075.248.118</w:t>
                          </w:r>
                        </w:p>
                        <w:p w14:paraId="78AA7B32" w14:textId="77777777" w:rsidR="00203AC5" w:rsidRDefault="00203AC5" w:rsidP="00E33990">
                          <w:pPr>
                            <w:pStyle w:val="Cabealho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                      Praça Francisca Ribeiro dos Reis, 28 Centro     CEP 17380-040</w:t>
                          </w:r>
                        </w:p>
                        <w:p w14:paraId="3F45304A" w14:textId="77777777" w:rsidR="00203AC5" w:rsidRDefault="00203AC5" w:rsidP="00E33990">
                          <w:pPr>
                            <w:tabs>
                              <w:tab w:val="left" w:pos="3650"/>
                            </w:tabs>
                            <w:jc w:val="center"/>
                            <w:rPr>
                              <w:sz w:val="15"/>
                              <w:szCs w:val="15"/>
                            </w:rPr>
                          </w:pPr>
                          <w:r w:rsidRPr="00654E27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Fones: (14) 3653-1108 / (14) 98148-1222 e-mail: atendimento@saaebrotas.com.br</w:t>
                          </w:r>
                        </w:p>
                        <w:p w14:paraId="5C5A5BED" w14:textId="77777777" w:rsidR="00203AC5" w:rsidRDefault="00203AC5" w:rsidP="00E33990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29C06E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66.45pt;margin-top:-2.75pt;width:353.35pt;height:58.6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" filled="f" stroked="f">
              <v:textbox>
                <w:txbxContent>
                  <w:p w14:paraId="26432335" w14:textId="77777777" w:rsidR="00203AC5" w:rsidRDefault="00203AC5" w:rsidP="00E33990">
                    <w:pPr>
                      <w:pStyle w:val="Cabealho"/>
                      <w:jc w:val="center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 w:cs="Arial"/>
                        <w:b/>
                        <w:sz w:val="30"/>
                        <w:szCs w:val="30"/>
                      </w:rPr>
                      <w:t>Serviço Autônomo de Água e Esgoto de Brotas</w:t>
                    </w:r>
                    <w:r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br/>
                    </w: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Lei Municipal 1991/2004    </w:t>
                    </w:r>
                    <w:proofErr w:type="gramStart"/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>CNPJ  07.104.377</w:t>
                    </w:r>
                    <w:proofErr w:type="gramEnd"/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>/0001-30    Inscrição Estadual 228.075.248.118</w:t>
                    </w:r>
                  </w:p>
                  <w:p w14:paraId="78AA7B32" w14:textId="77777777" w:rsidR="00203AC5" w:rsidRDefault="00203AC5" w:rsidP="00E33990">
                    <w:pPr>
                      <w:pStyle w:val="Cabealho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                      Praça Francisca Ribeiro dos Reis, 28 Centro     CEP 17380-040</w:t>
                    </w:r>
                  </w:p>
                  <w:p w14:paraId="3F45304A" w14:textId="77777777" w:rsidR="00203AC5" w:rsidRDefault="00203AC5" w:rsidP="00E33990">
                    <w:pPr>
                      <w:tabs>
                        <w:tab w:val="left" w:pos="3650"/>
                      </w:tabs>
                      <w:jc w:val="center"/>
                      <w:rPr>
                        <w:sz w:val="15"/>
                        <w:szCs w:val="15"/>
                      </w:rPr>
                    </w:pPr>
                    <w:r w:rsidRPr="00654E27">
                      <w:rPr>
                        <w:rFonts w:ascii="Arial" w:hAnsi="Arial" w:cs="Arial"/>
                        <w:sz w:val="15"/>
                        <w:szCs w:val="15"/>
                      </w:rPr>
                      <w:t>Fones: (14) 3653-1108 / (14) 98148-1222 e-mail: atendimento@saaebrotas.com.br</w:t>
                    </w:r>
                  </w:p>
                  <w:p w14:paraId="5C5A5BED" w14:textId="77777777" w:rsidR="00203AC5" w:rsidRDefault="00203AC5" w:rsidP="00E33990">
                    <w:pPr>
                      <w:rPr>
                        <w:sz w:val="24"/>
                        <w:szCs w:val="24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  <w:bookmarkEnd w:id="1"/>
  <w:bookmarkEnd w:id="2"/>
  <w:p w14:paraId="2BFD1206" w14:textId="77777777" w:rsidR="00203AC5" w:rsidRPr="00E33990" w:rsidRDefault="00203AC5" w:rsidP="00E3399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67EE72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31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</w:lvl>
  </w:abstractNum>
  <w:abstractNum w:abstractNumId="2" w15:restartNumberingAfterBreak="0">
    <w:nsid w:val="00000003"/>
    <w:multiLevelType w:val="multilevel"/>
    <w:tmpl w:val="00000003"/>
    <w:name w:val="WW8Num36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299B3C5"/>
    <w:multiLevelType w:val="multilevel"/>
    <w:tmpl w:val="20BE9A2C"/>
    <w:lvl w:ilvl="0">
      <w:start w:val="1"/>
      <w:numFmt w:val="upperRoman"/>
      <w:lvlText w:val="%1."/>
      <w:lvlJc w:val="left"/>
      <w:pPr>
        <w:tabs>
          <w:tab w:val="num" w:pos="0"/>
        </w:tabs>
        <w:ind w:left="1436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4" w15:restartNumberingAfterBreak="0">
    <w:nsid w:val="0E9C3B28"/>
    <w:multiLevelType w:val="hybridMultilevel"/>
    <w:tmpl w:val="27D6BADA"/>
    <w:lvl w:ilvl="0" w:tplc="77D47304">
      <w:start w:val="1"/>
      <w:numFmt w:val="lowerLetter"/>
      <w:suff w:val="space"/>
      <w:lvlText w:val="%1)"/>
      <w:lvlJc w:val="left"/>
      <w:pPr>
        <w:ind w:left="0" w:firstLine="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D7183"/>
    <w:multiLevelType w:val="hybridMultilevel"/>
    <w:tmpl w:val="6E542282"/>
    <w:lvl w:ilvl="0" w:tplc="0416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122305B9"/>
    <w:multiLevelType w:val="hybridMultilevel"/>
    <w:tmpl w:val="FD6A592A"/>
    <w:lvl w:ilvl="0" w:tplc="3A02CF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72F3"/>
    <w:multiLevelType w:val="multilevel"/>
    <w:tmpl w:val="89B0ADE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  <w:bCs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1D341207"/>
    <w:multiLevelType w:val="hybridMultilevel"/>
    <w:tmpl w:val="4A4471E2"/>
    <w:lvl w:ilvl="0" w:tplc="FFFFFFFF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938" w:hanging="360"/>
      </w:pPr>
    </w:lvl>
    <w:lvl w:ilvl="2" w:tplc="FFFFFFFF" w:tentative="1">
      <w:start w:val="1"/>
      <w:numFmt w:val="lowerRoman"/>
      <w:lvlText w:val="%3."/>
      <w:lvlJc w:val="right"/>
      <w:pPr>
        <w:ind w:left="1658" w:hanging="180"/>
      </w:pPr>
    </w:lvl>
    <w:lvl w:ilvl="3" w:tplc="FFFFFFFF" w:tentative="1">
      <w:start w:val="1"/>
      <w:numFmt w:val="decimal"/>
      <w:lvlText w:val="%4."/>
      <w:lvlJc w:val="left"/>
      <w:pPr>
        <w:ind w:left="2378" w:hanging="360"/>
      </w:pPr>
    </w:lvl>
    <w:lvl w:ilvl="4" w:tplc="FFFFFFFF" w:tentative="1">
      <w:start w:val="1"/>
      <w:numFmt w:val="lowerLetter"/>
      <w:lvlText w:val="%5."/>
      <w:lvlJc w:val="left"/>
      <w:pPr>
        <w:ind w:left="3098" w:hanging="360"/>
      </w:pPr>
    </w:lvl>
    <w:lvl w:ilvl="5" w:tplc="FFFFFFFF" w:tentative="1">
      <w:start w:val="1"/>
      <w:numFmt w:val="lowerRoman"/>
      <w:lvlText w:val="%6."/>
      <w:lvlJc w:val="right"/>
      <w:pPr>
        <w:ind w:left="3818" w:hanging="180"/>
      </w:pPr>
    </w:lvl>
    <w:lvl w:ilvl="6" w:tplc="FFFFFFFF" w:tentative="1">
      <w:start w:val="1"/>
      <w:numFmt w:val="decimal"/>
      <w:lvlText w:val="%7."/>
      <w:lvlJc w:val="left"/>
      <w:pPr>
        <w:ind w:left="4538" w:hanging="360"/>
      </w:pPr>
    </w:lvl>
    <w:lvl w:ilvl="7" w:tplc="FFFFFFFF" w:tentative="1">
      <w:start w:val="1"/>
      <w:numFmt w:val="lowerLetter"/>
      <w:lvlText w:val="%8."/>
      <w:lvlJc w:val="left"/>
      <w:pPr>
        <w:ind w:left="5258" w:hanging="360"/>
      </w:pPr>
    </w:lvl>
    <w:lvl w:ilvl="8" w:tplc="FFFFFFFF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1D5C100D"/>
    <w:multiLevelType w:val="multilevel"/>
    <w:tmpl w:val="DE481F1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Roman"/>
      <w:pStyle w:val="Nivel2"/>
      <w:lvlText w:val="%2."/>
      <w:lvlJc w:val="left"/>
      <w:pPr>
        <w:ind w:left="999" w:hanging="43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5F0EBC"/>
    <w:multiLevelType w:val="hybridMultilevel"/>
    <w:tmpl w:val="C5E2E1A6"/>
    <w:lvl w:ilvl="0" w:tplc="BEF69626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61467"/>
    <w:multiLevelType w:val="hybridMultilevel"/>
    <w:tmpl w:val="8A4E6976"/>
    <w:lvl w:ilvl="0" w:tplc="AD7CFCFC">
      <w:start w:val="1"/>
      <w:numFmt w:val="upperRoman"/>
      <w:suff w:val="space"/>
      <w:lvlText w:val="%1)"/>
      <w:lvlJc w:val="left"/>
      <w:pPr>
        <w:ind w:left="72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9696097"/>
    <w:multiLevelType w:val="multilevel"/>
    <w:tmpl w:val="99F0034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bCs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  <w:bCs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29FF55BA"/>
    <w:multiLevelType w:val="hybridMultilevel"/>
    <w:tmpl w:val="D838559E"/>
    <w:lvl w:ilvl="0" w:tplc="1ECCF8AE">
      <w:start w:val="1"/>
      <w:numFmt w:val="bullet"/>
      <w:lvlText w:val=""/>
      <w:lvlJc w:val="left"/>
      <w:pPr>
        <w:ind w:left="278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99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71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43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15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87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59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31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038" w:hanging="360"/>
      </w:pPr>
      <w:rPr>
        <w:rFonts w:ascii="Wingdings" w:hAnsi="Wingdings" w:hint="default"/>
      </w:rPr>
    </w:lvl>
  </w:abstractNum>
  <w:abstractNum w:abstractNumId="14" w15:restartNumberingAfterBreak="0">
    <w:nsid w:val="2E0B1033"/>
    <w:multiLevelType w:val="hybridMultilevel"/>
    <w:tmpl w:val="805A7D04"/>
    <w:lvl w:ilvl="0" w:tplc="A8C62D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5B75D7"/>
    <w:multiLevelType w:val="hybridMultilevel"/>
    <w:tmpl w:val="AEEE823E"/>
    <w:lvl w:ilvl="0" w:tplc="238ADD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634E9D"/>
    <w:multiLevelType w:val="multilevel"/>
    <w:tmpl w:val="F096552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  <w:bCs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 w:val="0"/>
        <w:bCs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35762832"/>
    <w:multiLevelType w:val="hybridMultilevel"/>
    <w:tmpl w:val="A350B44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19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961" w:hanging="708"/>
      </w:pPr>
    </w:lvl>
    <w:lvl w:ilvl="2" w:tplc="708ADA30">
      <w:numFmt w:val="bullet"/>
      <w:lvlText w:val="•"/>
      <w:lvlJc w:val="left"/>
      <w:pPr>
        <w:ind w:left="1823" w:hanging="708"/>
      </w:pPr>
    </w:lvl>
    <w:lvl w:ilvl="3" w:tplc="E29046D8">
      <w:numFmt w:val="bullet"/>
      <w:lvlText w:val="•"/>
      <w:lvlJc w:val="left"/>
      <w:pPr>
        <w:ind w:left="2685" w:hanging="708"/>
      </w:pPr>
    </w:lvl>
    <w:lvl w:ilvl="4" w:tplc="2A845EB4">
      <w:numFmt w:val="bullet"/>
      <w:lvlText w:val="•"/>
      <w:lvlJc w:val="left"/>
      <w:pPr>
        <w:ind w:left="3547" w:hanging="708"/>
      </w:pPr>
    </w:lvl>
    <w:lvl w:ilvl="5" w:tplc="9B3E4988">
      <w:numFmt w:val="bullet"/>
      <w:lvlText w:val="•"/>
      <w:lvlJc w:val="left"/>
      <w:pPr>
        <w:ind w:left="4409" w:hanging="708"/>
      </w:pPr>
    </w:lvl>
    <w:lvl w:ilvl="6" w:tplc="642EB746">
      <w:numFmt w:val="bullet"/>
      <w:lvlText w:val="•"/>
      <w:lvlJc w:val="left"/>
      <w:pPr>
        <w:ind w:left="5271" w:hanging="708"/>
      </w:pPr>
    </w:lvl>
    <w:lvl w:ilvl="7" w:tplc="8AB83C12">
      <w:numFmt w:val="bullet"/>
      <w:lvlText w:val="•"/>
      <w:lvlJc w:val="left"/>
      <w:pPr>
        <w:ind w:left="6133" w:hanging="708"/>
      </w:pPr>
    </w:lvl>
    <w:lvl w:ilvl="8" w:tplc="CB20205C">
      <w:numFmt w:val="bullet"/>
      <w:lvlText w:val="•"/>
      <w:lvlJc w:val="left"/>
      <w:pPr>
        <w:ind w:left="6995" w:hanging="708"/>
      </w:pPr>
    </w:lvl>
  </w:abstractNum>
  <w:abstractNum w:abstractNumId="20" w15:restartNumberingAfterBreak="0">
    <w:nsid w:val="410054C8"/>
    <w:multiLevelType w:val="multilevel"/>
    <w:tmpl w:val="62C4902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3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5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21" w15:restartNumberingAfterBreak="0">
    <w:nsid w:val="589C1113"/>
    <w:multiLevelType w:val="hybridMultilevel"/>
    <w:tmpl w:val="68E0E46C"/>
    <w:lvl w:ilvl="0" w:tplc="B12ED4BA">
      <w:start w:val="1"/>
      <w:numFmt w:val="upperRoman"/>
      <w:lvlText w:val="%1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10B046">
      <w:start w:val="1"/>
      <w:numFmt w:val="lowerLetter"/>
      <w:lvlText w:val="%2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3C5CA2">
      <w:start w:val="1"/>
      <w:numFmt w:val="lowerRoman"/>
      <w:lvlText w:val="%3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EE7BE4">
      <w:start w:val="1"/>
      <w:numFmt w:val="decimal"/>
      <w:lvlText w:val="%4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EA1F94">
      <w:start w:val="1"/>
      <w:numFmt w:val="lowerLetter"/>
      <w:lvlText w:val="%5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3653AC">
      <w:start w:val="1"/>
      <w:numFmt w:val="lowerRoman"/>
      <w:lvlText w:val="%6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8EA364">
      <w:start w:val="1"/>
      <w:numFmt w:val="decimal"/>
      <w:lvlText w:val="%7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B2C80C">
      <w:start w:val="1"/>
      <w:numFmt w:val="lowerLetter"/>
      <w:lvlText w:val="%8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7C3EEC">
      <w:start w:val="1"/>
      <w:numFmt w:val="lowerRoman"/>
      <w:lvlText w:val="%9"/>
      <w:lvlJc w:val="left"/>
      <w:pPr>
        <w:ind w:left="6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C30767C"/>
    <w:multiLevelType w:val="hybridMultilevel"/>
    <w:tmpl w:val="A6A81504"/>
    <w:lvl w:ilvl="0" w:tplc="67B272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FF0E37"/>
    <w:multiLevelType w:val="hybridMultilevel"/>
    <w:tmpl w:val="4A4471E2"/>
    <w:lvl w:ilvl="0" w:tplc="4F54D4B2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938" w:hanging="360"/>
      </w:pPr>
    </w:lvl>
    <w:lvl w:ilvl="2" w:tplc="0416001B" w:tentative="1">
      <w:start w:val="1"/>
      <w:numFmt w:val="lowerRoman"/>
      <w:lvlText w:val="%3."/>
      <w:lvlJc w:val="right"/>
      <w:pPr>
        <w:ind w:left="1658" w:hanging="180"/>
      </w:pPr>
    </w:lvl>
    <w:lvl w:ilvl="3" w:tplc="0416000F" w:tentative="1">
      <w:start w:val="1"/>
      <w:numFmt w:val="decimal"/>
      <w:lvlText w:val="%4."/>
      <w:lvlJc w:val="left"/>
      <w:pPr>
        <w:ind w:left="2378" w:hanging="360"/>
      </w:pPr>
    </w:lvl>
    <w:lvl w:ilvl="4" w:tplc="04160019" w:tentative="1">
      <w:start w:val="1"/>
      <w:numFmt w:val="lowerLetter"/>
      <w:lvlText w:val="%5."/>
      <w:lvlJc w:val="left"/>
      <w:pPr>
        <w:ind w:left="3098" w:hanging="360"/>
      </w:pPr>
    </w:lvl>
    <w:lvl w:ilvl="5" w:tplc="0416001B" w:tentative="1">
      <w:start w:val="1"/>
      <w:numFmt w:val="lowerRoman"/>
      <w:lvlText w:val="%6."/>
      <w:lvlJc w:val="right"/>
      <w:pPr>
        <w:ind w:left="3818" w:hanging="180"/>
      </w:pPr>
    </w:lvl>
    <w:lvl w:ilvl="6" w:tplc="0416000F" w:tentative="1">
      <w:start w:val="1"/>
      <w:numFmt w:val="decimal"/>
      <w:lvlText w:val="%7."/>
      <w:lvlJc w:val="left"/>
      <w:pPr>
        <w:ind w:left="4538" w:hanging="360"/>
      </w:pPr>
    </w:lvl>
    <w:lvl w:ilvl="7" w:tplc="04160019" w:tentative="1">
      <w:start w:val="1"/>
      <w:numFmt w:val="lowerLetter"/>
      <w:lvlText w:val="%8."/>
      <w:lvlJc w:val="left"/>
      <w:pPr>
        <w:ind w:left="5258" w:hanging="360"/>
      </w:pPr>
    </w:lvl>
    <w:lvl w:ilvl="8" w:tplc="04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4" w15:restartNumberingAfterBreak="0">
    <w:nsid w:val="7745665E"/>
    <w:multiLevelType w:val="hybridMultilevel"/>
    <w:tmpl w:val="4B4E5C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abstractNum w:abstractNumId="26" w15:restartNumberingAfterBreak="0">
    <w:nsid w:val="79D66032"/>
    <w:multiLevelType w:val="hybridMultilevel"/>
    <w:tmpl w:val="4010FFAE"/>
    <w:lvl w:ilvl="0" w:tplc="40243ABA">
      <w:start w:val="1"/>
      <w:numFmt w:val="lowerLetter"/>
      <w:lvlText w:val="%1)"/>
      <w:lvlJc w:val="left"/>
      <w:pPr>
        <w:ind w:left="102" w:hanging="281"/>
      </w:pPr>
      <w:rPr>
        <w:rFonts w:ascii="Arial" w:eastAsia="Arial" w:hAnsi="Arial" w:cs="Arial" w:hint="default"/>
        <w:spacing w:val="-3"/>
        <w:w w:val="99"/>
        <w:sz w:val="24"/>
        <w:szCs w:val="24"/>
      </w:rPr>
    </w:lvl>
    <w:lvl w:ilvl="1" w:tplc="63D0AC10">
      <w:start w:val="1"/>
      <w:numFmt w:val="decimal"/>
      <w:lvlText w:val="(%2)"/>
      <w:lvlJc w:val="left"/>
      <w:pPr>
        <w:ind w:left="222" w:hanging="331"/>
      </w:pPr>
      <w:rPr>
        <w:rFonts w:ascii="Arial" w:eastAsia="Arial" w:hAnsi="Arial" w:cs="Arial" w:hint="default"/>
        <w:w w:val="100"/>
        <w:sz w:val="22"/>
        <w:szCs w:val="22"/>
      </w:rPr>
    </w:lvl>
    <w:lvl w:ilvl="2" w:tplc="834C6632">
      <w:numFmt w:val="bullet"/>
      <w:lvlText w:val="•"/>
      <w:lvlJc w:val="left"/>
      <w:pPr>
        <w:ind w:left="1164" w:hanging="331"/>
      </w:pPr>
    </w:lvl>
    <w:lvl w:ilvl="3" w:tplc="FA30A812">
      <w:numFmt w:val="bullet"/>
      <w:lvlText w:val="•"/>
      <w:lvlJc w:val="left"/>
      <w:pPr>
        <w:ind w:left="2108" w:hanging="331"/>
      </w:pPr>
    </w:lvl>
    <w:lvl w:ilvl="4" w:tplc="566E384C">
      <w:numFmt w:val="bullet"/>
      <w:lvlText w:val="•"/>
      <w:lvlJc w:val="left"/>
      <w:pPr>
        <w:ind w:left="3053" w:hanging="331"/>
      </w:pPr>
    </w:lvl>
    <w:lvl w:ilvl="5" w:tplc="17AEBDB4">
      <w:numFmt w:val="bullet"/>
      <w:lvlText w:val="•"/>
      <w:lvlJc w:val="left"/>
      <w:pPr>
        <w:ind w:left="3997" w:hanging="331"/>
      </w:pPr>
    </w:lvl>
    <w:lvl w:ilvl="6" w:tplc="21B69486">
      <w:numFmt w:val="bullet"/>
      <w:lvlText w:val="•"/>
      <w:lvlJc w:val="left"/>
      <w:pPr>
        <w:ind w:left="4941" w:hanging="331"/>
      </w:pPr>
    </w:lvl>
    <w:lvl w:ilvl="7" w:tplc="593A98F4">
      <w:numFmt w:val="bullet"/>
      <w:lvlText w:val="•"/>
      <w:lvlJc w:val="left"/>
      <w:pPr>
        <w:ind w:left="5886" w:hanging="331"/>
      </w:pPr>
    </w:lvl>
    <w:lvl w:ilvl="8" w:tplc="5FE2DAE0">
      <w:numFmt w:val="bullet"/>
      <w:lvlText w:val="•"/>
      <w:lvlJc w:val="left"/>
      <w:pPr>
        <w:ind w:left="6830" w:hanging="331"/>
      </w:pPr>
    </w:lvl>
  </w:abstractNum>
  <w:abstractNum w:abstractNumId="27" w15:restartNumberingAfterBreak="0">
    <w:nsid w:val="7A444AE3"/>
    <w:multiLevelType w:val="hybridMultilevel"/>
    <w:tmpl w:val="7CEAA514"/>
    <w:lvl w:ilvl="0" w:tplc="87E28AB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A9AFCF"/>
    <w:multiLevelType w:val="multilevel"/>
    <w:tmpl w:val="94C27D1E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1224" w:hanging="504"/>
      </w:pPr>
      <w:rPr>
        <w:rFonts w:ascii="Arial" w:eastAsia="Arial" w:hAnsi="Arial" w:cs="Arial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711757447">
    <w:abstractNumId w:val="2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753047748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170216869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879048559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94645116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137168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0516565">
    <w:abstractNumId w:val="9"/>
  </w:num>
  <w:num w:numId="8" w16cid:durableId="1524441211">
    <w:abstractNumId w:val="23"/>
  </w:num>
  <w:num w:numId="9" w16cid:durableId="2021003667">
    <w:abstractNumId w:val="8"/>
  </w:num>
  <w:num w:numId="10" w16cid:durableId="1338341085">
    <w:abstractNumId w:val="28"/>
  </w:num>
  <w:num w:numId="11" w16cid:durableId="151870564">
    <w:abstractNumId w:val="3"/>
  </w:num>
  <w:num w:numId="12" w16cid:durableId="448202569">
    <w:abstractNumId w:val="0"/>
  </w:num>
  <w:num w:numId="13" w16cid:durableId="1195656587">
    <w:abstractNumId w:val="21"/>
  </w:num>
  <w:num w:numId="14" w16cid:durableId="1891458594">
    <w:abstractNumId w:val="5"/>
  </w:num>
  <w:num w:numId="15" w16cid:durableId="1934245472">
    <w:abstractNumId w:val="24"/>
  </w:num>
  <w:num w:numId="16" w16cid:durableId="1960645085">
    <w:abstractNumId w:val="20"/>
  </w:num>
  <w:num w:numId="17" w16cid:durableId="13448169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44959364">
    <w:abstractNumId w:val="6"/>
  </w:num>
  <w:num w:numId="19" w16cid:durableId="534391725">
    <w:abstractNumId w:val="14"/>
  </w:num>
  <w:num w:numId="20" w16cid:durableId="1189248574">
    <w:abstractNumId w:val="15"/>
  </w:num>
  <w:num w:numId="21" w16cid:durableId="1780029389">
    <w:abstractNumId w:val="13"/>
  </w:num>
  <w:num w:numId="22" w16cid:durableId="2026402783">
    <w:abstractNumId w:val="22"/>
  </w:num>
  <w:num w:numId="23" w16cid:durableId="1997685352">
    <w:abstractNumId w:val="10"/>
  </w:num>
  <w:num w:numId="24" w16cid:durableId="929654634">
    <w:abstractNumId w:val="11"/>
  </w:num>
  <w:num w:numId="25" w16cid:durableId="358629056">
    <w:abstractNumId w:val="7"/>
  </w:num>
  <w:num w:numId="26" w16cid:durableId="400057037">
    <w:abstractNumId w:val="12"/>
  </w:num>
  <w:num w:numId="27" w16cid:durableId="355622717">
    <w:abstractNumId w:val="4"/>
  </w:num>
  <w:num w:numId="28" w16cid:durableId="1665281950">
    <w:abstractNumId w:val="16"/>
  </w:num>
  <w:num w:numId="29" w16cid:durableId="1412043929">
    <w:abstractNumId w:val="17"/>
  </w:num>
  <w:num w:numId="30" w16cid:durableId="635334958">
    <w:abstractNumId w:val="9"/>
  </w:num>
  <w:num w:numId="31" w16cid:durableId="1715547025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activeWritingStyle w:appName="MSWord" w:lang="pt-BR" w:vendorID="64" w:dllVersion="0" w:nlCheck="1" w:checkStyle="0"/>
  <w:proofState w:spelling="clean" w:grammar="clean"/>
  <w:stylePaneFormatFilter w:val="8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0" w:top3HeadingStyles="0" w:visibleStyles="0" w:alternateStyleNames="1"/>
  <w:documentProtection w:edit="readOnly" w:enforcement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16C1"/>
    <w:rsid w:val="0000024B"/>
    <w:rsid w:val="00001112"/>
    <w:rsid w:val="00001A87"/>
    <w:rsid w:val="00002286"/>
    <w:rsid w:val="00002B84"/>
    <w:rsid w:val="00002CB6"/>
    <w:rsid w:val="00002EAD"/>
    <w:rsid w:val="000050DD"/>
    <w:rsid w:val="0000541B"/>
    <w:rsid w:val="00005B2B"/>
    <w:rsid w:val="0000793A"/>
    <w:rsid w:val="000100C8"/>
    <w:rsid w:val="00010BB5"/>
    <w:rsid w:val="0001171F"/>
    <w:rsid w:val="00012CC4"/>
    <w:rsid w:val="00012CEF"/>
    <w:rsid w:val="00014E13"/>
    <w:rsid w:val="00016ABD"/>
    <w:rsid w:val="00016E19"/>
    <w:rsid w:val="0002037B"/>
    <w:rsid w:val="000203FA"/>
    <w:rsid w:val="00020431"/>
    <w:rsid w:val="00020957"/>
    <w:rsid w:val="000223B9"/>
    <w:rsid w:val="00022E3E"/>
    <w:rsid w:val="00023504"/>
    <w:rsid w:val="00023563"/>
    <w:rsid w:val="00024647"/>
    <w:rsid w:val="0003422E"/>
    <w:rsid w:val="000355C2"/>
    <w:rsid w:val="000359C3"/>
    <w:rsid w:val="000372E4"/>
    <w:rsid w:val="00037A6A"/>
    <w:rsid w:val="00040935"/>
    <w:rsid w:val="0004484B"/>
    <w:rsid w:val="00044AB2"/>
    <w:rsid w:val="00045238"/>
    <w:rsid w:val="0004769A"/>
    <w:rsid w:val="000479A4"/>
    <w:rsid w:val="00051ADE"/>
    <w:rsid w:val="00051F94"/>
    <w:rsid w:val="00052B46"/>
    <w:rsid w:val="0005612A"/>
    <w:rsid w:val="00056902"/>
    <w:rsid w:val="00062089"/>
    <w:rsid w:val="00063032"/>
    <w:rsid w:val="0006382D"/>
    <w:rsid w:val="00063D64"/>
    <w:rsid w:val="00064250"/>
    <w:rsid w:val="000649D3"/>
    <w:rsid w:val="00064A8F"/>
    <w:rsid w:val="00065543"/>
    <w:rsid w:val="00066038"/>
    <w:rsid w:val="00067C2D"/>
    <w:rsid w:val="0007253C"/>
    <w:rsid w:val="00073693"/>
    <w:rsid w:val="000736AE"/>
    <w:rsid w:val="000741E8"/>
    <w:rsid w:val="000744F7"/>
    <w:rsid w:val="00075ADA"/>
    <w:rsid w:val="000800EB"/>
    <w:rsid w:val="00080C1A"/>
    <w:rsid w:val="00081386"/>
    <w:rsid w:val="00081D7E"/>
    <w:rsid w:val="000829DE"/>
    <w:rsid w:val="00083768"/>
    <w:rsid w:val="0008403F"/>
    <w:rsid w:val="000851BE"/>
    <w:rsid w:val="00085EF0"/>
    <w:rsid w:val="0008646A"/>
    <w:rsid w:val="00086599"/>
    <w:rsid w:val="00087B46"/>
    <w:rsid w:val="000903B5"/>
    <w:rsid w:val="0009149F"/>
    <w:rsid w:val="00092EE0"/>
    <w:rsid w:val="000938B9"/>
    <w:rsid w:val="00095712"/>
    <w:rsid w:val="00095F88"/>
    <w:rsid w:val="00096710"/>
    <w:rsid w:val="00096764"/>
    <w:rsid w:val="000A2420"/>
    <w:rsid w:val="000A2883"/>
    <w:rsid w:val="000A4198"/>
    <w:rsid w:val="000A4FFF"/>
    <w:rsid w:val="000B3D9B"/>
    <w:rsid w:val="000B4257"/>
    <w:rsid w:val="000B51D1"/>
    <w:rsid w:val="000B5E50"/>
    <w:rsid w:val="000B7C6A"/>
    <w:rsid w:val="000B7E51"/>
    <w:rsid w:val="000C0943"/>
    <w:rsid w:val="000C122E"/>
    <w:rsid w:val="000C1882"/>
    <w:rsid w:val="000C1A6C"/>
    <w:rsid w:val="000C243E"/>
    <w:rsid w:val="000C271D"/>
    <w:rsid w:val="000C3F60"/>
    <w:rsid w:val="000D04BC"/>
    <w:rsid w:val="000D1999"/>
    <w:rsid w:val="000D19C2"/>
    <w:rsid w:val="000D5390"/>
    <w:rsid w:val="000D5418"/>
    <w:rsid w:val="000D6F99"/>
    <w:rsid w:val="000E0924"/>
    <w:rsid w:val="000E0998"/>
    <w:rsid w:val="000E14BE"/>
    <w:rsid w:val="000E2480"/>
    <w:rsid w:val="000E4BCE"/>
    <w:rsid w:val="000F1C75"/>
    <w:rsid w:val="000F5E79"/>
    <w:rsid w:val="000F6198"/>
    <w:rsid w:val="000F7A25"/>
    <w:rsid w:val="00100D16"/>
    <w:rsid w:val="00101C7F"/>
    <w:rsid w:val="001022B0"/>
    <w:rsid w:val="00102ADF"/>
    <w:rsid w:val="00106403"/>
    <w:rsid w:val="00107B99"/>
    <w:rsid w:val="0011072B"/>
    <w:rsid w:val="00111450"/>
    <w:rsid w:val="001127FE"/>
    <w:rsid w:val="00114575"/>
    <w:rsid w:val="00114DC7"/>
    <w:rsid w:val="0011565F"/>
    <w:rsid w:val="00116750"/>
    <w:rsid w:val="00121387"/>
    <w:rsid w:val="00122059"/>
    <w:rsid w:val="00122A16"/>
    <w:rsid w:val="00124046"/>
    <w:rsid w:val="0012549C"/>
    <w:rsid w:val="00125CD0"/>
    <w:rsid w:val="001270AE"/>
    <w:rsid w:val="00131B2C"/>
    <w:rsid w:val="00131C9E"/>
    <w:rsid w:val="00132C76"/>
    <w:rsid w:val="00135200"/>
    <w:rsid w:val="0013541C"/>
    <w:rsid w:val="0013694C"/>
    <w:rsid w:val="00137405"/>
    <w:rsid w:val="00137613"/>
    <w:rsid w:val="00137E72"/>
    <w:rsid w:val="0014266F"/>
    <w:rsid w:val="0014290B"/>
    <w:rsid w:val="0014324F"/>
    <w:rsid w:val="00143845"/>
    <w:rsid w:val="00143A9E"/>
    <w:rsid w:val="00145A4D"/>
    <w:rsid w:val="00146B7F"/>
    <w:rsid w:val="00147E99"/>
    <w:rsid w:val="0015173F"/>
    <w:rsid w:val="00151D05"/>
    <w:rsid w:val="00151F77"/>
    <w:rsid w:val="00152CDD"/>
    <w:rsid w:val="0015325D"/>
    <w:rsid w:val="001532E5"/>
    <w:rsid w:val="00153E1F"/>
    <w:rsid w:val="001550AA"/>
    <w:rsid w:val="0015595D"/>
    <w:rsid w:val="00155A78"/>
    <w:rsid w:val="00155BE0"/>
    <w:rsid w:val="00155DD9"/>
    <w:rsid w:val="00156F5E"/>
    <w:rsid w:val="00157702"/>
    <w:rsid w:val="00161344"/>
    <w:rsid w:val="00163A7A"/>
    <w:rsid w:val="00163C33"/>
    <w:rsid w:val="00164E17"/>
    <w:rsid w:val="00165D34"/>
    <w:rsid w:val="001663C3"/>
    <w:rsid w:val="00167DBB"/>
    <w:rsid w:val="001703C1"/>
    <w:rsid w:val="00170DB0"/>
    <w:rsid w:val="00171DFA"/>
    <w:rsid w:val="00172898"/>
    <w:rsid w:val="00172CCF"/>
    <w:rsid w:val="00173449"/>
    <w:rsid w:val="001741E5"/>
    <w:rsid w:val="00174216"/>
    <w:rsid w:val="001742B8"/>
    <w:rsid w:val="0017585F"/>
    <w:rsid w:val="00175C7E"/>
    <w:rsid w:val="0017663D"/>
    <w:rsid w:val="0017667B"/>
    <w:rsid w:val="001768D7"/>
    <w:rsid w:val="001769AB"/>
    <w:rsid w:val="00177819"/>
    <w:rsid w:val="001807DE"/>
    <w:rsid w:val="0018100F"/>
    <w:rsid w:val="001823B5"/>
    <w:rsid w:val="00184754"/>
    <w:rsid w:val="001848CA"/>
    <w:rsid w:val="00184FBD"/>
    <w:rsid w:val="0018574E"/>
    <w:rsid w:val="00185F18"/>
    <w:rsid w:val="001861AF"/>
    <w:rsid w:val="00186C22"/>
    <w:rsid w:val="001873FB"/>
    <w:rsid w:val="00187C4E"/>
    <w:rsid w:val="0019076A"/>
    <w:rsid w:val="00191707"/>
    <w:rsid w:val="00191F29"/>
    <w:rsid w:val="00192DCB"/>
    <w:rsid w:val="00193528"/>
    <w:rsid w:val="001936BC"/>
    <w:rsid w:val="0019443E"/>
    <w:rsid w:val="001958B1"/>
    <w:rsid w:val="00196503"/>
    <w:rsid w:val="00196CBE"/>
    <w:rsid w:val="001A0658"/>
    <w:rsid w:val="001A096D"/>
    <w:rsid w:val="001A2591"/>
    <w:rsid w:val="001A2FEC"/>
    <w:rsid w:val="001A4187"/>
    <w:rsid w:val="001A5420"/>
    <w:rsid w:val="001A5DFC"/>
    <w:rsid w:val="001A72BA"/>
    <w:rsid w:val="001A7338"/>
    <w:rsid w:val="001A77DD"/>
    <w:rsid w:val="001B01E7"/>
    <w:rsid w:val="001B08AE"/>
    <w:rsid w:val="001B0936"/>
    <w:rsid w:val="001B0CB9"/>
    <w:rsid w:val="001B12FD"/>
    <w:rsid w:val="001B2576"/>
    <w:rsid w:val="001B438A"/>
    <w:rsid w:val="001B50A7"/>
    <w:rsid w:val="001B5184"/>
    <w:rsid w:val="001C0A7B"/>
    <w:rsid w:val="001C0FFC"/>
    <w:rsid w:val="001C1341"/>
    <w:rsid w:val="001C1574"/>
    <w:rsid w:val="001C1608"/>
    <w:rsid w:val="001C3BA0"/>
    <w:rsid w:val="001C7915"/>
    <w:rsid w:val="001D13C0"/>
    <w:rsid w:val="001D1F40"/>
    <w:rsid w:val="001D21D9"/>
    <w:rsid w:val="001D40DC"/>
    <w:rsid w:val="001D46B4"/>
    <w:rsid w:val="001D481D"/>
    <w:rsid w:val="001D55A2"/>
    <w:rsid w:val="001E1AA2"/>
    <w:rsid w:val="001E2C93"/>
    <w:rsid w:val="001E414E"/>
    <w:rsid w:val="001E4DF5"/>
    <w:rsid w:val="001E6C9C"/>
    <w:rsid w:val="001E763E"/>
    <w:rsid w:val="001E7767"/>
    <w:rsid w:val="001E78B4"/>
    <w:rsid w:val="001F3739"/>
    <w:rsid w:val="001F3E53"/>
    <w:rsid w:val="001F474E"/>
    <w:rsid w:val="001F4E19"/>
    <w:rsid w:val="001F510D"/>
    <w:rsid w:val="001F5886"/>
    <w:rsid w:val="00200ADF"/>
    <w:rsid w:val="00200BC0"/>
    <w:rsid w:val="00201463"/>
    <w:rsid w:val="0020347F"/>
    <w:rsid w:val="00203AC5"/>
    <w:rsid w:val="00203E9B"/>
    <w:rsid w:val="00205286"/>
    <w:rsid w:val="00206144"/>
    <w:rsid w:val="0020615A"/>
    <w:rsid w:val="00206589"/>
    <w:rsid w:val="00207B84"/>
    <w:rsid w:val="00210495"/>
    <w:rsid w:val="00210717"/>
    <w:rsid w:val="002107BE"/>
    <w:rsid w:val="002110F6"/>
    <w:rsid w:val="002110FE"/>
    <w:rsid w:val="00211106"/>
    <w:rsid w:val="002120F7"/>
    <w:rsid w:val="00212D51"/>
    <w:rsid w:val="00213222"/>
    <w:rsid w:val="0021373A"/>
    <w:rsid w:val="00213DEF"/>
    <w:rsid w:val="002145A1"/>
    <w:rsid w:val="00217085"/>
    <w:rsid w:val="002178EB"/>
    <w:rsid w:val="00217EBF"/>
    <w:rsid w:val="00221140"/>
    <w:rsid w:val="00222A6F"/>
    <w:rsid w:val="00223B7E"/>
    <w:rsid w:val="00224F1B"/>
    <w:rsid w:val="00225DAF"/>
    <w:rsid w:val="00226EDC"/>
    <w:rsid w:val="002270A5"/>
    <w:rsid w:val="002301F0"/>
    <w:rsid w:val="00230628"/>
    <w:rsid w:val="002309A0"/>
    <w:rsid w:val="00231B32"/>
    <w:rsid w:val="00234E1F"/>
    <w:rsid w:val="00235549"/>
    <w:rsid w:val="00237780"/>
    <w:rsid w:val="00241DD1"/>
    <w:rsid w:val="002426E9"/>
    <w:rsid w:val="00242BBA"/>
    <w:rsid w:val="00243617"/>
    <w:rsid w:val="00243E92"/>
    <w:rsid w:val="00244A8B"/>
    <w:rsid w:val="00245164"/>
    <w:rsid w:val="002458B7"/>
    <w:rsid w:val="00245A64"/>
    <w:rsid w:val="00246CAF"/>
    <w:rsid w:val="002472A2"/>
    <w:rsid w:val="00250601"/>
    <w:rsid w:val="00250991"/>
    <w:rsid w:val="0025123D"/>
    <w:rsid w:val="002515D2"/>
    <w:rsid w:val="00253783"/>
    <w:rsid w:val="00253832"/>
    <w:rsid w:val="00253F06"/>
    <w:rsid w:val="00254162"/>
    <w:rsid w:val="00254375"/>
    <w:rsid w:val="00254496"/>
    <w:rsid w:val="00254D66"/>
    <w:rsid w:val="00255568"/>
    <w:rsid w:val="00255ADD"/>
    <w:rsid w:val="00256042"/>
    <w:rsid w:val="002578CA"/>
    <w:rsid w:val="0026093F"/>
    <w:rsid w:val="00261BA4"/>
    <w:rsid w:val="002620B6"/>
    <w:rsid w:val="00262473"/>
    <w:rsid w:val="0026298F"/>
    <w:rsid w:val="00262DFC"/>
    <w:rsid w:val="00262FB4"/>
    <w:rsid w:val="002631DB"/>
    <w:rsid w:val="002642B2"/>
    <w:rsid w:val="00267471"/>
    <w:rsid w:val="00267476"/>
    <w:rsid w:val="00270377"/>
    <w:rsid w:val="002716D3"/>
    <w:rsid w:val="002718BB"/>
    <w:rsid w:val="0027208D"/>
    <w:rsid w:val="00273E0B"/>
    <w:rsid w:val="00274314"/>
    <w:rsid w:val="00274C12"/>
    <w:rsid w:val="00277295"/>
    <w:rsid w:val="00277A8F"/>
    <w:rsid w:val="00281559"/>
    <w:rsid w:val="00281A35"/>
    <w:rsid w:val="00281CAF"/>
    <w:rsid w:val="002825C2"/>
    <w:rsid w:val="002830DB"/>
    <w:rsid w:val="00284132"/>
    <w:rsid w:val="002853A8"/>
    <w:rsid w:val="00286D8D"/>
    <w:rsid w:val="002875BF"/>
    <w:rsid w:val="002901FE"/>
    <w:rsid w:val="00291669"/>
    <w:rsid w:val="002921EE"/>
    <w:rsid w:val="00292244"/>
    <w:rsid w:val="00293835"/>
    <w:rsid w:val="00294EE5"/>
    <w:rsid w:val="002950E2"/>
    <w:rsid w:val="00295DDD"/>
    <w:rsid w:val="00296792"/>
    <w:rsid w:val="002A0FE8"/>
    <w:rsid w:val="002A1444"/>
    <w:rsid w:val="002A156E"/>
    <w:rsid w:val="002A2571"/>
    <w:rsid w:val="002A269A"/>
    <w:rsid w:val="002A31B0"/>
    <w:rsid w:val="002A323A"/>
    <w:rsid w:val="002A33F5"/>
    <w:rsid w:val="002A3D0C"/>
    <w:rsid w:val="002A3EDF"/>
    <w:rsid w:val="002A4032"/>
    <w:rsid w:val="002A4162"/>
    <w:rsid w:val="002A4F49"/>
    <w:rsid w:val="002A73BA"/>
    <w:rsid w:val="002A756D"/>
    <w:rsid w:val="002A7976"/>
    <w:rsid w:val="002B143B"/>
    <w:rsid w:val="002B236F"/>
    <w:rsid w:val="002B3E6A"/>
    <w:rsid w:val="002B5909"/>
    <w:rsid w:val="002B5C20"/>
    <w:rsid w:val="002B6395"/>
    <w:rsid w:val="002C2B7F"/>
    <w:rsid w:val="002C3751"/>
    <w:rsid w:val="002C37DB"/>
    <w:rsid w:val="002C42B3"/>
    <w:rsid w:val="002C4691"/>
    <w:rsid w:val="002C4AEE"/>
    <w:rsid w:val="002D1FFF"/>
    <w:rsid w:val="002D21C4"/>
    <w:rsid w:val="002D3FBD"/>
    <w:rsid w:val="002D523C"/>
    <w:rsid w:val="002D6131"/>
    <w:rsid w:val="002D65EB"/>
    <w:rsid w:val="002E0595"/>
    <w:rsid w:val="002E120C"/>
    <w:rsid w:val="002E289B"/>
    <w:rsid w:val="002E3100"/>
    <w:rsid w:val="002E410F"/>
    <w:rsid w:val="002E635B"/>
    <w:rsid w:val="002E72F0"/>
    <w:rsid w:val="002F134D"/>
    <w:rsid w:val="002F1877"/>
    <w:rsid w:val="002F63C3"/>
    <w:rsid w:val="002F698E"/>
    <w:rsid w:val="002F69C2"/>
    <w:rsid w:val="002F7E96"/>
    <w:rsid w:val="00300C42"/>
    <w:rsid w:val="00300D0D"/>
    <w:rsid w:val="003015A8"/>
    <w:rsid w:val="003017B7"/>
    <w:rsid w:val="00302696"/>
    <w:rsid w:val="00303AD6"/>
    <w:rsid w:val="00303EF3"/>
    <w:rsid w:val="0030427E"/>
    <w:rsid w:val="00304FE2"/>
    <w:rsid w:val="0030660B"/>
    <w:rsid w:val="00306B1E"/>
    <w:rsid w:val="003104D1"/>
    <w:rsid w:val="00310AC9"/>
    <w:rsid w:val="00310F7D"/>
    <w:rsid w:val="003112B4"/>
    <w:rsid w:val="00311FAD"/>
    <w:rsid w:val="00312C83"/>
    <w:rsid w:val="003134B4"/>
    <w:rsid w:val="0031427F"/>
    <w:rsid w:val="00314E76"/>
    <w:rsid w:val="00315DD9"/>
    <w:rsid w:val="00316CAB"/>
    <w:rsid w:val="00317A4C"/>
    <w:rsid w:val="00317BAA"/>
    <w:rsid w:val="0032154B"/>
    <w:rsid w:val="00322752"/>
    <w:rsid w:val="00322985"/>
    <w:rsid w:val="00323D67"/>
    <w:rsid w:val="003249D6"/>
    <w:rsid w:val="00324CC8"/>
    <w:rsid w:val="003278EA"/>
    <w:rsid w:val="00331CEF"/>
    <w:rsid w:val="0033282D"/>
    <w:rsid w:val="00332963"/>
    <w:rsid w:val="00332E8F"/>
    <w:rsid w:val="00333691"/>
    <w:rsid w:val="00334977"/>
    <w:rsid w:val="00335EE3"/>
    <w:rsid w:val="00336639"/>
    <w:rsid w:val="00340298"/>
    <w:rsid w:val="0034029C"/>
    <w:rsid w:val="003416C1"/>
    <w:rsid w:val="0034329A"/>
    <w:rsid w:val="0034439E"/>
    <w:rsid w:val="00344EFC"/>
    <w:rsid w:val="00345B8F"/>
    <w:rsid w:val="00345F9D"/>
    <w:rsid w:val="00345FC9"/>
    <w:rsid w:val="0034625E"/>
    <w:rsid w:val="00346BDD"/>
    <w:rsid w:val="0035060B"/>
    <w:rsid w:val="003518EF"/>
    <w:rsid w:val="00351D78"/>
    <w:rsid w:val="003523E2"/>
    <w:rsid w:val="003524B6"/>
    <w:rsid w:val="003536AB"/>
    <w:rsid w:val="0035624B"/>
    <w:rsid w:val="003562E4"/>
    <w:rsid w:val="00356922"/>
    <w:rsid w:val="00362C55"/>
    <w:rsid w:val="00362CDA"/>
    <w:rsid w:val="003672ED"/>
    <w:rsid w:val="003676CD"/>
    <w:rsid w:val="00370116"/>
    <w:rsid w:val="00371B9B"/>
    <w:rsid w:val="00371CCA"/>
    <w:rsid w:val="00371F19"/>
    <w:rsid w:val="0037388C"/>
    <w:rsid w:val="00373E2C"/>
    <w:rsid w:val="003744ED"/>
    <w:rsid w:val="00375814"/>
    <w:rsid w:val="00376D09"/>
    <w:rsid w:val="00381B71"/>
    <w:rsid w:val="00381C60"/>
    <w:rsid w:val="00382F28"/>
    <w:rsid w:val="00382FE2"/>
    <w:rsid w:val="00387BA2"/>
    <w:rsid w:val="00387C61"/>
    <w:rsid w:val="00387E22"/>
    <w:rsid w:val="00391CD5"/>
    <w:rsid w:val="003922E8"/>
    <w:rsid w:val="00392849"/>
    <w:rsid w:val="00393584"/>
    <w:rsid w:val="00393F19"/>
    <w:rsid w:val="00394ABE"/>
    <w:rsid w:val="0039538A"/>
    <w:rsid w:val="00396097"/>
    <w:rsid w:val="0039790B"/>
    <w:rsid w:val="00397D4C"/>
    <w:rsid w:val="00397D9F"/>
    <w:rsid w:val="003A0844"/>
    <w:rsid w:val="003A09AB"/>
    <w:rsid w:val="003A2A7A"/>
    <w:rsid w:val="003A39D9"/>
    <w:rsid w:val="003A41EB"/>
    <w:rsid w:val="003A45A7"/>
    <w:rsid w:val="003A57EB"/>
    <w:rsid w:val="003A5F62"/>
    <w:rsid w:val="003A7C57"/>
    <w:rsid w:val="003B03A5"/>
    <w:rsid w:val="003B0C5F"/>
    <w:rsid w:val="003B0F84"/>
    <w:rsid w:val="003B13BF"/>
    <w:rsid w:val="003B1BD8"/>
    <w:rsid w:val="003B1D28"/>
    <w:rsid w:val="003B22E8"/>
    <w:rsid w:val="003B2F45"/>
    <w:rsid w:val="003B4036"/>
    <w:rsid w:val="003B4F3E"/>
    <w:rsid w:val="003B5340"/>
    <w:rsid w:val="003B56D8"/>
    <w:rsid w:val="003B78CA"/>
    <w:rsid w:val="003C03A1"/>
    <w:rsid w:val="003C0550"/>
    <w:rsid w:val="003C1DFC"/>
    <w:rsid w:val="003C2C2B"/>
    <w:rsid w:val="003C30FB"/>
    <w:rsid w:val="003C339E"/>
    <w:rsid w:val="003C341E"/>
    <w:rsid w:val="003C5175"/>
    <w:rsid w:val="003C64CC"/>
    <w:rsid w:val="003C7113"/>
    <w:rsid w:val="003C72B2"/>
    <w:rsid w:val="003C7504"/>
    <w:rsid w:val="003D04E0"/>
    <w:rsid w:val="003D0894"/>
    <w:rsid w:val="003D29D6"/>
    <w:rsid w:val="003D3C9D"/>
    <w:rsid w:val="003D3D31"/>
    <w:rsid w:val="003D54B6"/>
    <w:rsid w:val="003D55DB"/>
    <w:rsid w:val="003E1991"/>
    <w:rsid w:val="003E1AB7"/>
    <w:rsid w:val="003E2081"/>
    <w:rsid w:val="003E31CD"/>
    <w:rsid w:val="003E335E"/>
    <w:rsid w:val="003E4318"/>
    <w:rsid w:val="003E587C"/>
    <w:rsid w:val="003F060D"/>
    <w:rsid w:val="003F2AC0"/>
    <w:rsid w:val="003F35B9"/>
    <w:rsid w:val="003F35D4"/>
    <w:rsid w:val="003F4198"/>
    <w:rsid w:val="003F4B90"/>
    <w:rsid w:val="003F4EC9"/>
    <w:rsid w:val="003F531B"/>
    <w:rsid w:val="003F7B14"/>
    <w:rsid w:val="004008E6"/>
    <w:rsid w:val="00400DC2"/>
    <w:rsid w:val="004011A2"/>
    <w:rsid w:val="00402165"/>
    <w:rsid w:val="004035EE"/>
    <w:rsid w:val="004037E4"/>
    <w:rsid w:val="00403C62"/>
    <w:rsid w:val="00403D9F"/>
    <w:rsid w:val="00405508"/>
    <w:rsid w:val="00406876"/>
    <w:rsid w:val="00411B4D"/>
    <w:rsid w:val="00412E4A"/>
    <w:rsid w:val="00412FAD"/>
    <w:rsid w:val="00412FB8"/>
    <w:rsid w:val="004134BE"/>
    <w:rsid w:val="004146A9"/>
    <w:rsid w:val="004153BF"/>
    <w:rsid w:val="00415851"/>
    <w:rsid w:val="00417811"/>
    <w:rsid w:val="00417D09"/>
    <w:rsid w:val="00417D61"/>
    <w:rsid w:val="00420C98"/>
    <w:rsid w:val="00420DD7"/>
    <w:rsid w:val="00422786"/>
    <w:rsid w:val="004232CD"/>
    <w:rsid w:val="004233B5"/>
    <w:rsid w:val="004236B3"/>
    <w:rsid w:val="004244CB"/>
    <w:rsid w:val="00424767"/>
    <w:rsid w:val="00425032"/>
    <w:rsid w:val="00425803"/>
    <w:rsid w:val="0042583B"/>
    <w:rsid w:val="00425EBE"/>
    <w:rsid w:val="0042748C"/>
    <w:rsid w:val="00430BEE"/>
    <w:rsid w:val="00432D6C"/>
    <w:rsid w:val="00433DC7"/>
    <w:rsid w:val="00434D30"/>
    <w:rsid w:val="00435040"/>
    <w:rsid w:val="00435633"/>
    <w:rsid w:val="00435748"/>
    <w:rsid w:val="00435E55"/>
    <w:rsid w:val="0043618D"/>
    <w:rsid w:val="004371CB"/>
    <w:rsid w:val="004373A5"/>
    <w:rsid w:val="0044016C"/>
    <w:rsid w:val="00442AD6"/>
    <w:rsid w:val="0044368C"/>
    <w:rsid w:val="00443EC9"/>
    <w:rsid w:val="00446A15"/>
    <w:rsid w:val="00447809"/>
    <w:rsid w:val="004478F6"/>
    <w:rsid w:val="00450D1F"/>
    <w:rsid w:val="0045118E"/>
    <w:rsid w:val="004513AE"/>
    <w:rsid w:val="0045237A"/>
    <w:rsid w:val="00453DBB"/>
    <w:rsid w:val="0045458A"/>
    <w:rsid w:val="00454689"/>
    <w:rsid w:val="00455E06"/>
    <w:rsid w:val="00456291"/>
    <w:rsid w:val="00456998"/>
    <w:rsid w:val="00457162"/>
    <w:rsid w:val="00457DB3"/>
    <w:rsid w:val="004602FC"/>
    <w:rsid w:val="0046058C"/>
    <w:rsid w:val="004612E2"/>
    <w:rsid w:val="0046374F"/>
    <w:rsid w:val="00465632"/>
    <w:rsid w:val="00466F33"/>
    <w:rsid w:val="00467AC6"/>
    <w:rsid w:val="0047028A"/>
    <w:rsid w:val="00471F99"/>
    <w:rsid w:val="00475E4E"/>
    <w:rsid w:val="00475E54"/>
    <w:rsid w:val="0047643B"/>
    <w:rsid w:val="0047657C"/>
    <w:rsid w:val="004769A2"/>
    <w:rsid w:val="004818C6"/>
    <w:rsid w:val="004821F2"/>
    <w:rsid w:val="004844A4"/>
    <w:rsid w:val="00484646"/>
    <w:rsid w:val="004855F0"/>
    <w:rsid w:val="00485888"/>
    <w:rsid w:val="00490C53"/>
    <w:rsid w:val="004915B2"/>
    <w:rsid w:val="00491BFF"/>
    <w:rsid w:val="00493841"/>
    <w:rsid w:val="004947A9"/>
    <w:rsid w:val="004952E8"/>
    <w:rsid w:val="00495919"/>
    <w:rsid w:val="00495A21"/>
    <w:rsid w:val="00496434"/>
    <w:rsid w:val="00497C29"/>
    <w:rsid w:val="004A1B92"/>
    <w:rsid w:val="004A1C7F"/>
    <w:rsid w:val="004A2640"/>
    <w:rsid w:val="004A2CB7"/>
    <w:rsid w:val="004A44B5"/>
    <w:rsid w:val="004A4BAF"/>
    <w:rsid w:val="004A4ED9"/>
    <w:rsid w:val="004A61C5"/>
    <w:rsid w:val="004A6E64"/>
    <w:rsid w:val="004B1E5B"/>
    <w:rsid w:val="004B2BB5"/>
    <w:rsid w:val="004B48E3"/>
    <w:rsid w:val="004B547A"/>
    <w:rsid w:val="004C0CCF"/>
    <w:rsid w:val="004C130D"/>
    <w:rsid w:val="004C274C"/>
    <w:rsid w:val="004C3252"/>
    <w:rsid w:val="004C4587"/>
    <w:rsid w:val="004C524A"/>
    <w:rsid w:val="004C70FA"/>
    <w:rsid w:val="004D1FC6"/>
    <w:rsid w:val="004D1FFB"/>
    <w:rsid w:val="004D3280"/>
    <w:rsid w:val="004D3332"/>
    <w:rsid w:val="004D4ED5"/>
    <w:rsid w:val="004D61B3"/>
    <w:rsid w:val="004D638D"/>
    <w:rsid w:val="004D6E3B"/>
    <w:rsid w:val="004D70A0"/>
    <w:rsid w:val="004E02B1"/>
    <w:rsid w:val="004E02F3"/>
    <w:rsid w:val="004E20CE"/>
    <w:rsid w:val="004E63C3"/>
    <w:rsid w:val="004E721D"/>
    <w:rsid w:val="004F010D"/>
    <w:rsid w:val="004F1663"/>
    <w:rsid w:val="004F2234"/>
    <w:rsid w:val="004F3707"/>
    <w:rsid w:val="004F3C93"/>
    <w:rsid w:val="004F448E"/>
    <w:rsid w:val="004F5D96"/>
    <w:rsid w:val="004F6894"/>
    <w:rsid w:val="004F6B5E"/>
    <w:rsid w:val="004F7A12"/>
    <w:rsid w:val="004F7E53"/>
    <w:rsid w:val="00500739"/>
    <w:rsid w:val="00502D42"/>
    <w:rsid w:val="005034CB"/>
    <w:rsid w:val="0050395C"/>
    <w:rsid w:val="005046D9"/>
    <w:rsid w:val="00504A90"/>
    <w:rsid w:val="00506977"/>
    <w:rsid w:val="005100B6"/>
    <w:rsid w:val="00510D32"/>
    <w:rsid w:val="00512301"/>
    <w:rsid w:val="00512C2F"/>
    <w:rsid w:val="00512FE8"/>
    <w:rsid w:val="005152B8"/>
    <w:rsid w:val="00516132"/>
    <w:rsid w:val="00517B5A"/>
    <w:rsid w:val="00521308"/>
    <w:rsid w:val="0052259B"/>
    <w:rsid w:val="005261C9"/>
    <w:rsid w:val="0052656B"/>
    <w:rsid w:val="00527AA2"/>
    <w:rsid w:val="005307F2"/>
    <w:rsid w:val="00530AA0"/>
    <w:rsid w:val="00530F35"/>
    <w:rsid w:val="005319DB"/>
    <w:rsid w:val="005323D1"/>
    <w:rsid w:val="0053255C"/>
    <w:rsid w:val="0053290E"/>
    <w:rsid w:val="005333F5"/>
    <w:rsid w:val="005335F6"/>
    <w:rsid w:val="005359AF"/>
    <w:rsid w:val="005370ED"/>
    <w:rsid w:val="00540299"/>
    <w:rsid w:val="005410E9"/>
    <w:rsid w:val="00542172"/>
    <w:rsid w:val="0054283A"/>
    <w:rsid w:val="00542E69"/>
    <w:rsid w:val="005436CA"/>
    <w:rsid w:val="00544233"/>
    <w:rsid w:val="00545B54"/>
    <w:rsid w:val="00547F37"/>
    <w:rsid w:val="00550D47"/>
    <w:rsid w:val="00551116"/>
    <w:rsid w:val="0055127F"/>
    <w:rsid w:val="00551ECE"/>
    <w:rsid w:val="0055401F"/>
    <w:rsid w:val="00554BE1"/>
    <w:rsid w:val="00554DBB"/>
    <w:rsid w:val="0055647D"/>
    <w:rsid w:val="00556FE5"/>
    <w:rsid w:val="005571D1"/>
    <w:rsid w:val="00557A66"/>
    <w:rsid w:val="0056025E"/>
    <w:rsid w:val="00560965"/>
    <w:rsid w:val="00560F21"/>
    <w:rsid w:val="00561892"/>
    <w:rsid w:val="00561C41"/>
    <w:rsid w:val="00562AA9"/>
    <w:rsid w:val="0056325E"/>
    <w:rsid w:val="00565B57"/>
    <w:rsid w:val="00566362"/>
    <w:rsid w:val="00567601"/>
    <w:rsid w:val="0057204A"/>
    <w:rsid w:val="00572314"/>
    <w:rsid w:val="00574D14"/>
    <w:rsid w:val="00574FC4"/>
    <w:rsid w:val="0057575B"/>
    <w:rsid w:val="0058009A"/>
    <w:rsid w:val="00582757"/>
    <w:rsid w:val="00582E14"/>
    <w:rsid w:val="005830D3"/>
    <w:rsid w:val="00584C0F"/>
    <w:rsid w:val="00586614"/>
    <w:rsid w:val="00586FAD"/>
    <w:rsid w:val="00586FCB"/>
    <w:rsid w:val="005900EB"/>
    <w:rsid w:val="0059047B"/>
    <w:rsid w:val="005907BB"/>
    <w:rsid w:val="00590B37"/>
    <w:rsid w:val="00591A7A"/>
    <w:rsid w:val="00596198"/>
    <w:rsid w:val="00596EF0"/>
    <w:rsid w:val="0059722A"/>
    <w:rsid w:val="00597426"/>
    <w:rsid w:val="005A0EFF"/>
    <w:rsid w:val="005A247A"/>
    <w:rsid w:val="005A3F5B"/>
    <w:rsid w:val="005A51CC"/>
    <w:rsid w:val="005A7C14"/>
    <w:rsid w:val="005B07B3"/>
    <w:rsid w:val="005B2CD7"/>
    <w:rsid w:val="005B4237"/>
    <w:rsid w:val="005B446C"/>
    <w:rsid w:val="005B4C3B"/>
    <w:rsid w:val="005B5C67"/>
    <w:rsid w:val="005B5D21"/>
    <w:rsid w:val="005B73EA"/>
    <w:rsid w:val="005B7E86"/>
    <w:rsid w:val="005C01DE"/>
    <w:rsid w:val="005C3569"/>
    <w:rsid w:val="005C50A0"/>
    <w:rsid w:val="005C584E"/>
    <w:rsid w:val="005C7104"/>
    <w:rsid w:val="005D21A6"/>
    <w:rsid w:val="005D30EC"/>
    <w:rsid w:val="005D397D"/>
    <w:rsid w:val="005D488A"/>
    <w:rsid w:val="005D4A18"/>
    <w:rsid w:val="005D5804"/>
    <w:rsid w:val="005D6E0E"/>
    <w:rsid w:val="005E0E4D"/>
    <w:rsid w:val="005E157F"/>
    <w:rsid w:val="005E1611"/>
    <w:rsid w:val="005E1F79"/>
    <w:rsid w:val="005E2FBC"/>
    <w:rsid w:val="005E3F63"/>
    <w:rsid w:val="005E449C"/>
    <w:rsid w:val="005E4831"/>
    <w:rsid w:val="005E68A5"/>
    <w:rsid w:val="005E6AEE"/>
    <w:rsid w:val="005F0EC1"/>
    <w:rsid w:val="005F20DA"/>
    <w:rsid w:val="005F422A"/>
    <w:rsid w:val="005F4BBD"/>
    <w:rsid w:val="005F4FDD"/>
    <w:rsid w:val="005F5319"/>
    <w:rsid w:val="005F68CD"/>
    <w:rsid w:val="006002F1"/>
    <w:rsid w:val="00601964"/>
    <w:rsid w:val="0060588D"/>
    <w:rsid w:val="00610500"/>
    <w:rsid w:val="00610BCA"/>
    <w:rsid w:val="00610F80"/>
    <w:rsid w:val="0061142E"/>
    <w:rsid w:val="00612C2E"/>
    <w:rsid w:val="00613E13"/>
    <w:rsid w:val="00614A92"/>
    <w:rsid w:val="00614EA6"/>
    <w:rsid w:val="00616686"/>
    <w:rsid w:val="006166B5"/>
    <w:rsid w:val="00617237"/>
    <w:rsid w:val="00617559"/>
    <w:rsid w:val="0062008D"/>
    <w:rsid w:val="00620190"/>
    <w:rsid w:val="006207CA"/>
    <w:rsid w:val="006212E2"/>
    <w:rsid w:val="006213A3"/>
    <w:rsid w:val="006218BC"/>
    <w:rsid w:val="0062272F"/>
    <w:rsid w:val="0062450B"/>
    <w:rsid w:val="0062725C"/>
    <w:rsid w:val="00627378"/>
    <w:rsid w:val="0063239A"/>
    <w:rsid w:val="00632A8B"/>
    <w:rsid w:val="00632F38"/>
    <w:rsid w:val="006337CB"/>
    <w:rsid w:val="0063743B"/>
    <w:rsid w:val="006376AB"/>
    <w:rsid w:val="006400BF"/>
    <w:rsid w:val="00641FCA"/>
    <w:rsid w:val="006427FD"/>
    <w:rsid w:val="00642832"/>
    <w:rsid w:val="00650ABF"/>
    <w:rsid w:val="00655336"/>
    <w:rsid w:val="00656F01"/>
    <w:rsid w:val="00657705"/>
    <w:rsid w:val="00660CAB"/>
    <w:rsid w:val="00663A28"/>
    <w:rsid w:val="006647BB"/>
    <w:rsid w:val="00664D73"/>
    <w:rsid w:val="00665B40"/>
    <w:rsid w:val="00665BC7"/>
    <w:rsid w:val="006672C6"/>
    <w:rsid w:val="00670A5F"/>
    <w:rsid w:val="00671BA7"/>
    <w:rsid w:val="00671F5D"/>
    <w:rsid w:val="00672BD2"/>
    <w:rsid w:val="00672F74"/>
    <w:rsid w:val="00674C62"/>
    <w:rsid w:val="00674D3B"/>
    <w:rsid w:val="00674F13"/>
    <w:rsid w:val="006750B0"/>
    <w:rsid w:val="00676836"/>
    <w:rsid w:val="00676E79"/>
    <w:rsid w:val="00676E9A"/>
    <w:rsid w:val="00676F47"/>
    <w:rsid w:val="00676F93"/>
    <w:rsid w:val="006779B9"/>
    <w:rsid w:val="006810AA"/>
    <w:rsid w:val="0068142D"/>
    <w:rsid w:val="00681587"/>
    <w:rsid w:val="00681FC4"/>
    <w:rsid w:val="00682566"/>
    <w:rsid w:val="006828B4"/>
    <w:rsid w:val="00683051"/>
    <w:rsid w:val="00684B93"/>
    <w:rsid w:val="0068596F"/>
    <w:rsid w:val="00685AED"/>
    <w:rsid w:val="006865D6"/>
    <w:rsid w:val="0068663F"/>
    <w:rsid w:val="00687572"/>
    <w:rsid w:val="00690B04"/>
    <w:rsid w:val="006914E3"/>
    <w:rsid w:val="00693F45"/>
    <w:rsid w:val="00695D3F"/>
    <w:rsid w:val="00696430"/>
    <w:rsid w:val="006A1DC8"/>
    <w:rsid w:val="006A2A40"/>
    <w:rsid w:val="006A2E3D"/>
    <w:rsid w:val="006A3BD0"/>
    <w:rsid w:val="006A48BA"/>
    <w:rsid w:val="006A69DB"/>
    <w:rsid w:val="006A6B1B"/>
    <w:rsid w:val="006B04D6"/>
    <w:rsid w:val="006B0596"/>
    <w:rsid w:val="006B0D88"/>
    <w:rsid w:val="006B309B"/>
    <w:rsid w:val="006B4CE2"/>
    <w:rsid w:val="006B6752"/>
    <w:rsid w:val="006B69D7"/>
    <w:rsid w:val="006B6E12"/>
    <w:rsid w:val="006B7D30"/>
    <w:rsid w:val="006C1BA0"/>
    <w:rsid w:val="006C2FF5"/>
    <w:rsid w:val="006C4361"/>
    <w:rsid w:val="006C4540"/>
    <w:rsid w:val="006C4BF2"/>
    <w:rsid w:val="006C59C5"/>
    <w:rsid w:val="006D2B45"/>
    <w:rsid w:val="006D3351"/>
    <w:rsid w:val="006D43C1"/>
    <w:rsid w:val="006D7FE7"/>
    <w:rsid w:val="006E16A4"/>
    <w:rsid w:val="006E22B8"/>
    <w:rsid w:val="006E31AF"/>
    <w:rsid w:val="006E3BAA"/>
    <w:rsid w:val="006E40A7"/>
    <w:rsid w:val="006E449E"/>
    <w:rsid w:val="006E4BB8"/>
    <w:rsid w:val="006E6A6E"/>
    <w:rsid w:val="006E70CB"/>
    <w:rsid w:val="006F11E9"/>
    <w:rsid w:val="006F1933"/>
    <w:rsid w:val="006F2C3A"/>
    <w:rsid w:val="006F3310"/>
    <w:rsid w:val="006F3F5B"/>
    <w:rsid w:val="006F414B"/>
    <w:rsid w:val="006F5939"/>
    <w:rsid w:val="006F5A92"/>
    <w:rsid w:val="006F68AB"/>
    <w:rsid w:val="006F6E7C"/>
    <w:rsid w:val="006F735B"/>
    <w:rsid w:val="006F745E"/>
    <w:rsid w:val="007004D9"/>
    <w:rsid w:val="007008BA"/>
    <w:rsid w:val="00700B20"/>
    <w:rsid w:val="00701CB1"/>
    <w:rsid w:val="00703E44"/>
    <w:rsid w:val="007041D1"/>
    <w:rsid w:val="00704E12"/>
    <w:rsid w:val="00705177"/>
    <w:rsid w:val="00705182"/>
    <w:rsid w:val="00705393"/>
    <w:rsid w:val="007072F0"/>
    <w:rsid w:val="007076CB"/>
    <w:rsid w:val="0070774A"/>
    <w:rsid w:val="007079F4"/>
    <w:rsid w:val="00707F30"/>
    <w:rsid w:val="0071080E"/>
    <w:rsid w:val="00710955"/>
    <w:rsid w:val="00713FAF"/>
    <w:rsid w:val="00715B71"/>
    <w:rsid w:val="00717BEE"/>
    <w:rsid w:val="00721508"/>
    <w:rsid w:val="007221E9"/>
    <w:rsid w:val="00722BF0"/>
    <w:rsid w:val="007231C9"/>
    <w:rsid w:val="00725152"/>
    <w:rsid w:val="007258A7"/>
    <w:rsid w:val="00730AF0"/>
    <w:rsid w:val="00732923"/>
    <w:rsid w:val="00732DBC"/>
    <w:rsid w:val="00734446"/>
    <w:rsid w:val="007346AC"/>
    <w:rsid w:val="007349EB"/>
    <w:rsid w:val="00735AC0"/>
    <w:rsid w:val="00736174"/>
    <w:rsid w:val="00740A1E"/>
    <w:rsid w:val="0074297C"/>
    <w:rsid w:val="007459E2"/>
    <w:rsid w:val="00745FC0"/>
    <w:rsid w:val="007510C6"/>
    <w:rsid w:val="00751727"/>
    <w:rsid w:val="0075189F"/>
    <w:rsid w:val="00753C35"/>
    <w:rsid w:val="00755279"/>
    <w:rsid w:val="00755CA8"/>
    <w:rsid w:val="00755EAC"/>
    <w:rsid w:val="00757215"/>
    <w:rsid w:val="007572A7"/>
    <w:rsid w:val="00760C72"/>
    <w:rsid w:val="00761C25"/>
    <w:rsid w:val="00761D09"/>
    <w:rsid w:val="0076209F"/>
    <w:rsid w:val="007633AE"/>
    <w:rsid w:val="007636B9"/>
    <w:rsid w:val="00765670"/>
    <w:rsid w:val="00765FAC"/>
    <w:rsid w:val="007667DA"/>
    <w:rsid w:val="007670BB"/>
    <w:rsid w:val="00767377"/>
    <w:rsid w:val="00770004"/>
    <w:rsid w:val="007705DE"/>
    <w:rsid w:val="0077288E"/>
    <w:rsid w:val="00772905"/>
    <w:rsid w:val="007736A6"/>
    <w:rsid w:val="00774511"/>
    <w:rsid w:val="00775CD5"/>
    <w:rsid w:val="00777422"/>
    <w:rsid w:val="00777CA7"/>
    <w:rsid w:val="0078171B"/>
    <w:rsid w:val="00781E23"/>
    <w:rsid w:val="007823B0"/>
    <w:rsid w:val="007833A1"/>
    <w:rsid w:val="00783850"/>
    <w:rsid w:val="00783B88"/>
    <w:rsid w:val="00783BC2"/>
    <w:rsid w:val="007847FF"/>
    <w:rsid w:val="00784C0F"/>
    <w:rsid w:val="00784E4B"/>
    <w:rsid w:val="0078659F"/>
    <w:rsid w:val="0078683D"/>
    <w:rsid w:val="00786D11"/>
    <w:rsid w:val="00790BE0"/>
    <w:rsid w:val="007948BB"/>
    <w:rsid w:val="007953B3"/>
    <w:rsid w:val="00795937"/>
    <w:rsid w:val="00797291"/>
    <w:rsid w:val="007A110B"/>
    <w:rsid w:val="007A2498"/>
    <w:rsid w:val="007A30E6"/>
    <w:rsid w:val="007A3926"/>
    <w:rsid w:val="007A4BDB"/>
    <w:rsid w:val="007A4D89"/>
    <w:rsid w:val="007A786B"/>
    <w:rsid w:val="007A7C05"/>
    <w:rsid w:val="007A7D88"/>
    <w:rsid w:val="007B127C"/>
    <w:rsid w:val="007B135C"/>
    <w:rsid w:val="007B178D"/>
    <w:rsid w:val="007B192A"/>
    <w:rsid w:val="007B1B48"/>
    <w:rsid w:val="007B4A42"/>
    <w:rsid w:val="007B4D9F"/>
    <w:rsid w:val="007B4EC0"/>
    <w:rsid w:val="007B59C2"/>
    <w:rsid w:val="007B6B61"/>
    <w:rsid w:val="007B7224"/>
    <w:rsid w:val="007B7322"/>
    <w:rsid w:val="007C200E"/>
    <w:rsid w:val="007C26AE"/>
    <w:rsid w:val="007C38E6"/>
    <w:rsid w:val="007C477A"/>
    <w:rsid w:val="007C4852"/>
    <w:rsid w:val="007C4AFF"/>
    <w:rsid w:val="007C4E55"/>
    <w:rsid w:val="007C51D7"/>
    <w:rsid w:val="007C577A"/>
    <w:rsid w:val="007C6259"/>
    <w:rsid w:val="007C7C54"/>
    <w:rsid w:val="007D03DE"/>
    <w:rsid w:val="007D0686"/>
    <w:rsid w:val="007D2D0C"/>
    <w:rsid w:val="007D2F69"/>
    <w:rsid w:val="007D317F"/>
    <w:rsid w:val="007D4482"/>
    <w:rsid w:val="007D5B7F"/>
    <w:rsid w:val="007E1537"/>
    <w:rsid w:val="007E2359"/>
    <w:rsid w:val="007E2FE5"/>
    <w:rsid w:val="007E302D"/>
    <w:rsid w:val="007E37A7"/>
    <w:rsid w:val="007E4914"/>
    <w:rsid w:val="007E54B1"/>
    <w:rsid w:val="007E5846"/>
    <w:rsid w:val="007E6A4E"/>
    <w:rsid w:val="007F250C"/>
    <w:rsid w:val="007F3410"/>
    <w:rsid w:val="0080005B"/>
    <w:rsid w:val="008001A2"/>
    <w:rsid w:val="008004F0"/>
    <w:rsid w:val="00800734"/>
    <w:rsid w:val="00801038"/>
    <w:rsid w:val="0080109B"/>
    <w:rsid w:val="0080176E"/>
    <w:rsid w:val="00801FAF"/>
    <w:rsid w:val="00803597"/>
    <w:rsid w:val="00806EDE"/>
    <w:rsid w:val="00810449"/>
    <w:rsid w:val="0081046F"/>
    <w:rsid w:val="00810F95"/>
    <w:rsid w:val="00811D55"/>
    <w:rsid w:val="008125F2"/>
    <w:rsid w:val="00813172"/>
    <w:rsid w:val="00813C14"/>
    <w:rsid w:val="00814209"/>
    <w:rsid w:val="00815D6A"/>
    <w:rsid w:val="00817FE7"/>
    <w:rsid w:val="00821BB3"/>
    <w:rsid w:val="00822724"/>
    <w:rsid w:val="00823E53"/>
    <w:rsid w:val="00825713"/>
    <w:rsid w:val="00825A9B"/>
    <w:rsid w:val="00826204"/>
    <w:rsid w:val="00826FEE"/>
    <w:rsid w:val="008278BF"/>
    <w:rsid w:val="00827D26"/>
    <w:rsid w:val="0083007D"/>
    <w:rsid w:val="00830B87"/>
    <w:rsid w:val="00830E26"/>
    <w:rsid w:val="008322CD"/>
    <w:rsid w:val="00832C26"/>
    <w:rsid w:val="008357DA"/>
    <w:rsid w:val="008361FB"/>
    <w:rsid w:val="00836675"/>
    <w:rsid w:val="00837F6E"/>
    <w:rsid w:val="00840161"/>
    <w:rsid w:val="0084164C"/>
    <w:rsid w:val="00841944"/>
    <w:rsid w:val="00841D35"/>
    <w:rsid w:val="00841DCA"/>
    <w:rsid w:val="00841FE0"/>
    <w:rsid w:val="00842879"/>
    <w:rsid w:val="00842CE6"/>
    <w:rsid w:val="00843F3D"/>
    <w:rsid w:val="00847307"/>
    <w:rsid w:val="00847553"/>
    <w:rsid w:val="0084769F"/>
    <w:rsid w:val="008500E1"/>
    <w:rsid w:val="008506F7"/>
    <w:rsid w:val="00852140"/>
    <w:rsid w:val="00854928"/>
    <w:rsid w:val="00856952"/>
    <w:rsid w:val="008574FE"/>
    <w:rsid w:val="0086023B"/>
    <w:rsid w:val="00861946"/>
    <w:rsid w:val="0086207B"/>
    <w:rsid w:val="00863EF2"/>
    <w:rsid w:val="00866DD3"/>
    <w:rsid w:val="00867C7B"/>
    <w:rsid w:val="0087075C"/>
    <w:rsid w:val="008709CE"/>
    <w:rsid w:val="00871898"/>
    <w:rsid w:val="00871FF3"/>
    <w:rsid w:val="00873F34"/>
    <w:rsid w:val="008758E0"/>
    <w:rsid w:val="008764C1"/>
    <w:rsid w:val="0087757A"/>
    <w:rsid w:val="00877740"/>
    <w:rsid w:val="008801EF"/>
    <w:rsid w:val="00881D3E"/>
    <w:rsid w:val="008822B8"/>
    <w:rsid w:val="00882724"/>
    <w:rsid w:val="00882D58"/>
    <w:rsid w:val="00883246"/>
    <w:rsid w:val="00883979"/>
    <w:rsid w:val="00883C70"/>
    <w:rsid w:val="00885061"/>
    <w:rsid w:val="00885683"/>
    <w:rsid w:val="0088683F"/>
    <w:rsid w:val="0089042E"/>
    <w:rsid w:val="00890777"/>
    <w:rsid w:val="008908BE"/>
    <w:rsid w:val="00891320"/>
    <w:rsid w:val="00894955"/>
    <w:rsid w:val="00894BC0"/>
    <w:rsid w:val="008955C9"/>
    <w:rsid w:val="00897AED"/>
    <w:rsid w:val="008A0646"/>
    <w:rsid w:val="008A4E92"/>
    <w:rsid w:val="008A5A75"/>
    <w:rsid w:val="008A754F"/>
    <w:rsid w:val="008A7C7D"/>
    <w:rsid w:val="008B34D8"/>
    <w:rsid w:val="008B7473"/>
    <w:rsid w:val="008C069E"/>
    <w:rsid w:val="008C181A"/>
    <w:rsid w:val="008C1C7A"/>
    <w:rsid w:val="008C2478"/>
    <w:rsid w:val="008C33D7"/>
    <w:rsid w:val="008C51AA"/>
    <w:rsid w:val="008C6BCD"/>
    <w:rsid w:val="008C6EAD"/>
    <w:rsid w:val="008D01F3"/>
    <w:rsid w:val="008D112A"/>
    <w:rsid w:val="008D2A90"/>
    <w:rsid w:val="008D30E0"/>
    <w:rsid w:val="008D425A"/>
    <w:rsid w:val="008D56AC"/>
    <w:rsid w:val="008D5B15"/>
    <w:rsid w:val="008E0653"/>
    <w:rsid w:val="008E0A5D"/>
    <w:rsid w:val="008E1DF6"/>
    <w:rsid w:val="008E1E21"/>
    <w:rsid w:val="008E2B7D"/>
    <w:rsid w:val="008E5BD1"/>
    <w:rsid w:val="008E6196"/>
    <w:rsid w:val="008E70ED"/>
    <w:rsid w:val="008E73C7"/>
    <w:rsid w:val="008F3B39"/>
    <w:rsid w:val="008F3EBA"/>
    <w:rsid w:val="008F4072"/>
    <w:rsid w:val="008F53C8"/>
    <w:rsid w:val="008F6441"/>
    <w:rsid w:val="008F66DB"/>
    <w:rsid w:val="008F7178"/>
    <w:rsid w:val="008F7758"/>
    <w:rsid w:val="00900305"/>
    <w:rsid w:val="00902E19"/>
    <w:rsid w:val="0090305C"/>
    <w:rsid w:val="00904ACC"/>
    <w:rsid w:val="00905EB2"/>
    <w:rsid w:val="00906024"/>
    <w:rsid w:val="00906CB3"/>
    <w:rsid w:val="00911016"/>
    <w:rsid w:val="00911B1A"/>
    <w:rsid w:val="009121F8"/>
    <w:rsid w:val="00912AA9"/>
    <w:rsid w:val="00912F12"/>
    <w:rsid w:val="009146EE"/>
    <w:rsid w:val="00915281"/>
    <w:rsid w:val="00915433"/>
    <w:rsid w:val="00916425"/>
    <w:rsid w:val="00917226"/>
    <w:rsid w:val="009175CE"/>
    <w:rsid w:val="00917724"/>
    <w:rsid w:val="009179E9"/>
    <w:rsid w:val="009213CD"/>
    <w:rsid w:val="0092202C"/>
    <w:rsid w:val="0092391A"/>
    <w:rsid w:val="009251BD"/>
    <w:rsid w:val="00925235"/>
    <w:rsid w:val="00925839"/>
    <w:rsid w:val="00925F58"/>
    <w:rsid w:val="00926FEF"/>
    <w:rsid w:val="00930BA0"/>
    <w:rsid w:val="00930EEA"/>
    <w:rsid w:val="00931109"/>
    <w:rsid w:val="00933AC8"/>
    <w:rsid w:val="00935820"/>
    <w:rsid w:val="00935F49"/>
    <w:rsid w:val="0093651B"/>
    <w:rsid w:val="00937D38"/>
    <w:rsid w:val="00940199"/>
    <w:rsid w:val="00941E83"/>
    <w:rsid w:val="00942191"/>
    <w:rsid w:val="009431E1"/>
    <w:rsid w:val="0094423F"/>
    <w:rsid w:val="00945912"/>
    <w:rsid w:val="00946C8A"/>
    <w:rsid w:val="00947AA1"/>
    <w:rsid w:val="00950222"/>
    <w:rsid w:val="00950D77"/>
    <w:rsid w:val="009527DF"/>
    <w:rsid w:val="00952A63"/>
    <w:rsid w:val="00953FE4"/>
    <w:rsid w:val="009559D9"/>
    <w:rsid w:val="009564FE"/>
    <w:rsid w:val="00957567"/>
    <w:rsid w:val="00960961"/>
    <w:rsid w:val="00960BC4"/>
    <w:rsid w:val="0096195B"/>
    <w:rsid w:val="00963E0C"/>
    <w:rsid w:val="00963E35"/>
    <w:rsid w:val="00964F6B"/>
    <w:rsid w:val="00965588"/>
    <w:rsid w:val="00965765"/>
    <w:rsid w:val="00966404"/>
    <w:rsid w:val="009700A6"/>
    <w:rsid w:val="00970A7A"/>
    <w:rsid w:val="00972B33"/>
    <w:rsid w:val="00974CC8"/>
    <w:rsid w:val="009750FD"/>
    <w:rsid w:val="009767A5"/>
    <w:rsid w:val="00977D79"/>
    <w:rsid w:val="00977E15"/>
    <w:rsid w:val="009807B2"/>
    <w:rsid w:val="00986553"/>
    <w:rsid w:val="009903E0"/>
    <w:rsid w:val="00990D41"/>
    <w:rsid w:val="0099136F"/>
    <w:rsid w:val="00992414"/>
    <w:rsid w:val="0099386C"/>
    <w:rsid w:val="00993B02"/>
    <w:rsid w:val="00993BF9"/>
    <w:rsid w:val="00993F76"/>
    <w:rsid w:val="00994142"/>
    <w:rsid w:val="0099436D"/>
    <w:rsid w:val="00994B80"/>
    <w:rsid w:val="00994E35"/>
    <w:rsid w:val="009954B8"/>
    <w:rsid w:val="009974D0"/>
    <w:rsid w:val="009A1123"/>
    <w:rsid w:val="009A17CC"/>
    <w:rsid w:val="009A3B10"/>
    <w:rsid w:val="009A3FF6"/>
    <w:rsid w:val="009A5506"/>
    <w:rsid w:val="009A576B"/>
    <w:rsid w:val="009A6A97"/>
    <w:rsid w:val="009A6E51"/>
    <w:rsid w:val="009B0473"/>
    <w:rsid w:val="009B08B1"/>
    <w:rsid w:val="009B44CC"/>
    <w:rsid w:val="009B4E9B"/>
    <w:rsid w:val="009B70AB"/>
    <w:rsid w:val="009C1D07"/>
    <w:rsid w:val="009C2442"/>
    <w:rsid w:val="009C2B27"/>
    <w:rsid w:val="009C3A01"/>
    <w:rsid w:val="009C50CB"/>
    <w:rsid w:val="009D065D"/>
    <w:rsid w:val="009D06AA"/>
    <w:rsid w:val="009D213A"/>
    <w:rsid w:val="009D3BB4"/>
    <w:rsid w:val="009D436A"/>
    <w:rsid w:val="009D6DB8"/>
    <w:rsid w:val="009D7C36"/>
    <w:rsid w:val="009E158E"/>
    <w:rsid w:val="009E5220"/>
    <w:rsid w:val="009E54B7"/>
    <w:rsid w:val="009E6C1C"/>
    <w:rsid w:val="009E7343"/>
    <w:rsid w:val="009F2296"/>
    <w:rsid w:val="009F4019"/>
    <w:rsid w:val="009F505F"/>
    <w:rsid w:val="009F556A"/>
    <w:rsid w:val="009F5C39"/>
    <w:rsid w:val="009F5E13"/>
    <w:rsid w:val="009F7150"/>
    <w:rsid w:val="009F762D"/>
    <w:rsid w:val="009F7DB4"/>
    <w:rsid w:val="00A00AA5"/>
    <w:rsid w:val="00A00B18"/>
    <w:rsid w:val="00A00E60"/>
    <w:rsid w:val="00A010EF"/>
    <w:rsid w:val="00A0115E"/>
    <w:rsid w:val="00A04B38"/>
    <w:rsid w:val="00A05EA9"/>
    <w:rsid w:val="00A06233"/>
    <w:rsid w:val="00A062DE"/>
    <w:rsid w:val="00A075FF"/>
    <w:rsid w:val="00A109CC"/>
    <w:rsid w:val="00A112DF"/>
    <w:rsid w:val="00A11B32"/>
    <w:rsid w:val="00A16110"/>
    <w:rsid w:val="00A17A4B"/>
    <w:rsid w:val="00A17C2B"/>
    <w:rsid w:val="00A21A30"/>
    <w:rsid w:val="00A2387F"/>
    <w:rsid w:val="00A23EE6"/>
    <w:rsid w:val="00A25285"/>
    <w:rsid w:val="00A25B45"/>
    <w:rsid w:val="00A27607"/>
    <w:rsid w:val="00A30D76"/>
    <w:rsid w:val="00A31AC2"/>
    <w:rsid w:val="00A31BA6"/>
    <w:rsid w:val="00A31DD2"/>
    <w:rsid w:val="00A32A5B"/>
    <w:rsid w:val="00A33067"/>
    <w:rsid w:val="00A3334F"/>
    <w:rsid w:val="00A3383A"/>
    <w:rsid w:val="00A35596"/>
    <w:rsid w:val="00A3691C"/>
    <w:rsid w:val="00A40482"/>
    <w:rsid w:val="00A40711"/>
    <w:rsid w:val="00A41BA1"/>
    <w:rsid w:val="00A41E76"/>
    <w:rsid w:val="00A42506"/>
    <w:rsid w:val="00A4254C"/>
    <w:rsid w:val="00A4286F"/>
    <w:rsid w:val="00A44184"/>
    <w:rsid w:val="00A44597"/>
    <w:rsid w:val="00A44E63"/>
    <w:rsid w:val="00A44E9B"/>
    <w:rsid w:val="00A45855"/>
    <w:rsid w:val="00A4640A"/>
    <w:rsid w:val="00A4714E"/>
    <w:rsid w:val="00A47BB1"/>
    <w:rsid w:val="00A50B9D"/>
    <w:rsid w:val="00A5267F"/>
    <w:rsid w:val="00A52C8A"/>
    <w:rsid w:val="00A53297"/>
    <w:rsid w:val="00A555CF"/>
    <w:rsid w:val="00A5587F"/>
    <w:rsid w:val="00A57E02"/>
    <w:rsid w:val="00A61EF3"/>
    <w:rsid w:val="00A624FE"/>
    <w:rsid w:val="00A632F7"/>
    <w:rsid w:val="00A659E0"/>
    <w:rsid w:val="00A65BF8"/>
    <w:rsid w:val="00A660A4"/>
    <w:rsid w:val="00A660DE"/>
    <w:rsid w:val="00A66AED"/>
    <w:rsid w:val="00A66CA4"/>
    <w:rsid w:val="00A70956"/>
    <w:rsid w:val="00A70B8D"/>
    <w:rsid w:val="00A70EF0"/>
    <w:rsid w:val="00A71382"/>
    <w:rsid w:val="00A7139F"/>
    <w:rsid w:val="00A71DB7"/>
    <w:rsid w:val="00A7250F"/>
    <w:rsid w:val="00A7295E"/>
    <w:rsid w:val="00A755E4"/>
    <w:rsid w:val="00A75A9F"/>
    <w:rsid w:val="00A75CDC"/>
    <w:rsid w:val="00A75EB4"/>
    <w:rsid w:val="00A77CFC"/>
    <w:rsid w:val="00A82699"/>
    <w:rsid w:val="00A82C84"/>
    <w:rsid w:val="00A83189"/>
    <w:rsid w:val="00A83EC0"/>
    <w:rsid w:val="00A85527"/>
    <w:rsid w:val="00A857B1"/>
    <w:rsid w:val="00A8753A"/>
    <w:rsid w:val="00A94076"/>
    <w:rsid w:val="00A95712"/>
    <w:rsid w:val="00A9637C"/>
    <w:rsid w:val="00AA057A"/>
    <w:rsid w:val="00AA0F37"/>
    <w:rsid w:val="00AA200D"/>
    <w:rsid w:val="00AA2877"/>
    <w:rsid w:val="00AA2F67"/>
    <w:rsid w:val="00AA3A3D"/>
    <w:rsid w:val="00AA4014"/>
    <w:rsid w:val="00AA528B"/>
    <w:rsid w:val="00AA67D5"/>
    <w:rsid w:val="00AA6AD4"/>
    <w:rsid w:val="00AA6BD3"/>
    <w:rsid w:val="00AA6EC8"/>
    <w:rsid w:val="00AA7832"/>
    <w:rsid w:val="00AA7CF0"/>
    <w:rsid w:val="00AB089A"/>
    <w:rsid w:val="00AB0B90"/>
    <w:rsid w:val="00AB2216"/>
    <w:rsid w:val="00AB444F"/>
    <w:rsid w:val="00AB45DF"/>
    <w:rsid w:val="00AB474C"/>
    <w:rsid w:val="00AC03F8"/>
    <w:rsid w:val="00AC0AB6"/>
    <w:rsid w:val="00AC1A81"/>
    <w:rsid w:val="00AC2FE1"/>
    <w:rsid w:val="00AC440A"/>
    <w:rsid w:val="00AC5BA0"/>
    <w:rsid w:val="00AC6871"/>
    <w:rsid w:val="00AC6A9A"/>
    <w:rsid w:val="00AC6B42"/>
    <w:rsid w:val="00AC6CB4"/>
    <w:rsid w:val="00AD021F"/>
    <w:rsid w:val="00AD087C"/>
    <w:rsid w:val="00AD1339"/>
    <w:rsid w:val="00AD2180"/>
    <w:rsid w:val="00AD30AE"/>
    <w:rsid w:val="00AD43DA"/>
    <w:rsid w:val="00AD56F7"/>
    <w:rsid w:val="00AD5E44"/>
    <w:rsid w:val="00AD5FFB"/>
    <w:rsid w:val="00AD6F2E"/>
    <w:rsid w:val="00AD7DC7"/>
    <w:rsid w:val="00AE034B"/>
    <w:rsid w:val="00AE11C7"/>
    <w:rsid w:val="00AE12F0"/>
    <w:rsid w:val="00AE1D54"/>
    <w:rsid w:val="00AE3449"/>
    <w:rsid w:val="00AE349D"/>
    <w:rsid w:val="00AE35E7"/>
    <w:rsid w:val="00AE484C"/>
    <w:rsid w:val="00AF0CB3"/>
    <w:rsid w:val="00AF0F52"/>
    <w:rsid w:val="00AF2C46"/>
    <w:rsid w:val="00AF2EB9"/>
    <w:rsid w:val="00AF5EFF"/>
    <w:rsid w:val="00AF5FEE"/>
    <w:rsid w:val="00AF6216"/>
    <w:rsid w:val="00AF78EC"/>
    <w:rsid w:val="00AF7F9C"/>
    <w:rsid w:val="00B0004F"/>
    <w:rsid w:val="00B009E3"/>
    <w:rsid w:val="00B01FC0"/>
    <w:rsid w:val="00B02159"/>
    <w:rsid w:val="00B04BBE"/>
    <w:rsid w:val="00B04FB8"/>
    <w:rsid w:val="00B055CA"/>
    <w:rsid w:val="00B05E7A"/>
    <w:rsid w:val="00B069EE"/>
    <w:rsid w:val="00B117B4"/>
    <w:rsid w:val="00B129BC"/>
    <w:rsid w:val="00B130E2"/>
    <w:rsid w:val="00B1342B"/>
    <w:rsid w:val="00B14BE6"/>
    <w:rsid w:val="00B15148"/>
    <w:rsid w:val="00B15F2C"/>
    <w:rsid w:val="00B21C82"/>
    <w:rsid w:val="00B21CE3"/>
    <w:rsid w:val="00B2238D"/>
    <w:rsid w:val="00B22A02"/>
    <w:rsid w:val="00B22D78"/>
    <w:rsid w:val="00B239C2"/>
    <w:rsid w:val="00B254AF"/>
    <w:rsid w:val="00B2585D"/>
    <w:rsid w:val="00B26C04"/>
    <w:rsid w:val="00B27809"/>
    <w:rsid w:val="00B3108F"/>
    <w:rsid w:val="00B31151"/>
    <w:rsid w:val="00B31287"/>
    <w:rsid w:val="00B35471"/>
    <w:rsid w:val="00B37EEF"/>
    <w:rsid w:val="00B4077B"/>
    <w:rsid w:val="00B43069"/>
    <w:rsid w:val="00B43293"/>
    <w:rsid w:val="00B436D1"/>
    <w:rsid w:val="00B43EB6"/>
    <w:rsid w:val="00B466C7"/>
    <w:rsid w:val="00B46850"/>
    <w:rsid w:val="00B46DDD"/>
    <w:rsid w:val="00B471F8"/>
    <w:rsid w:val="00B5028C"/>
    <w:rsid w:val="00B5032F"/>
    <w:rsid w:val="00B516EE"/>
    <w:rsid w:val="00B52EBC"/>
    <w:rsid w:val="00B52F63"/>
    <w:rsid w:val="00B53B41"/>
    <w:rsid w:val="00B559D0"/>
    <w:rsid w:val="00B569EE"/>
    <w:rsid w:val="00B573FD"/>
    <w:rsid w:val="00B634E3"/>
    <w:rsid w:val="00B63EB8"/>
    <w:rsid w:val="00B63FB9"/>
    <w:rsid w:val="00B66B94"/>
    <w:rsid w:val="00B67BA3"/>
    <w:rsid w:val="00B72283"/>
    <w:rsid w:val="00B7259F"/>
    <w:rsid w:val="00B7334E"/>
    <w:rsid w:val="00B73795"/>
    <w:rsid w:val="00B73EC9"/>
    <w:rsid w:val="00B74781"/>
    <w:rsid w:val="00B77602"/>
    <w:rsid w:val="00B77F35"/>
    <w:rsid w:val="00B826C0"/>
    <w:rsid w:val="00B836F6"/>
    <w:rsid w:val="00B83D1D"/>
    <w:rsid w:val="00B85AEA"/>
    <w:rsid w:val="00B86825"/>
    <w:rsid w:val="00B86D5E"/>
    <w:rsid w:val="00B86F90"/>
    <w:rsid w:val="00B87AA9"/>
    <w:rsid w:val="00B93414"/>
    <w:rsid w:val="00B93C94"/>
    <w:rsid w:val="00B94052"/>
    <w:rsid w:val="00B95028"/>
    <w:rsid w:val="00B954C9"/>
    <w:rsid w:val="00B95BF9"/>
    <w:rsid w:val="00B95C3B"/>
    <w:rsid w:val="00BA0A81"/>
    <w:rsid w:val="00BA104E"/>
    <w:rsid w:val="00BA236A"/>
    <w:rsid w:val="00BA24D9"/>
    <w:rsid w:val="00BA3EBE"/>
    <w:rsid w:val="00BA4AC7"/>
    <w:rsid w:val="00BA553B"/>
    <w:rsid w:val="00BA602D"/>
    <w:rsid w:val="00BA654E"/>
    <w:rsid w:val="00BB03CC"/>
    <w:rsid w:val="00BB4259"/>
    <w:rsid w:val="00BB52C6"/>
    <w:rsid w:val="00BB60B0"/>
    <w:rsid w:val="00BB61B1"/>
    <w:rsid w:val="00BB647F"/>
    <w:rsid w:val="00BB6821"/>
    <w:rsid w:val="00BB6E29"/>
    <w:rsid w:val="00BB746D"/>
    <w:rsid w:val="00BC11B2"/>
    <w:rsid w:val="00BC1430"/>
    <w:rsid w:val="00BC1691"/>
    <w:rsid w:val="00BC2787"/>
    <w:rsid w:val="00BC3265"/>
    <w:rsid w:val="00BC4170"/>
    <w:rsid w:val="00BC455F"/>
    <w:rsid w:val="00BC4DE3"/>
    <w:rsid w:val="00BC5DC2"/>
    <w:rsid w:val="00BC6458"/>
    <w:rsid w:val="00BC7A90"/>
    <w:rsid w:val="00BD0E30"/>
    <w:rsid w:val="00BD2D7C"/>
    <w:rsid w:val="00BD369C"/>
    <w:rsid w:val="00BD383E"/>
    <w:rsid w:val="00BD3E73"/>
    <w:rsid w:val="00BD521F"/>
    <w:rsid w:val="00BD72F7"/>
    <w:rsid w:val="00BE0252"/>
    <w:rsid w:val="00BE2866"/>
    <w:rsid w:val="00BE6144"/>
    <w:rsid w:val="00BF1C9D"/>
    <w:rsid w:val="00BF1EC3"/>
    <w:rsid w:val="00BF226F"/>
    <w:rsid w:val="00BF3338"/>
    <w:rsid w:val="00BF47A4"/>
    <w:rsid w:val="00BF548F"/>
    <w:rsid w:val="00BF6FCD"/>
    <w:rsid w:val="00C00B47"/>
    <w:rsid w:val="00C011B4"/>
    <w:rsid w:val="00C01D8F"/>
    <w:rsid w:val="00C023A3"/>
    <w:rsid w:val="00C03163"/>
    <w:rsid w:val="00C033FB"/>
    <w:rsid w:val="00C04F1B"/>
    <w:rsid w:val="00C0584A"/>
    <w:rsid w:val="00C05D48"/>
    <w:rsid w:val="00C078F6"/>
    <w:rsid w:val="00C079FA"/>
    <w:rsid w:val="00C1088F"/>
    <w:rsid w:val="00C10988"/>
    <w:rsid w:val="00C11E9F"/>
    <w:rsid w:val="00C12703"/>
    <w:rsid w:val="00C1313A"/>
    <w:rsid w:val="00C13C1A"/>
    <w:rsid w:val="00C13FA5"/>
    <w:rsid w:val="00C1469E"/>
    <w:rsid w:val="00C1497D"/>
    <w:rsid w:val="00C16DEF"/>
    <w:rsid w:val="00C17B06"/>
    <w:rsid w:val="00C17F14"/>
    <w:rsid w:val="00C17F95"/>
    <w:rsid w:val="00C21D44"/>
    <w:rsid w:val="00C22F23"/>
    <w:rsid w:val="00C2476F"/>
    <w:rsid w:val="00C2517E"/>
    <w:rsid w:val="00C25A57"/>
    <w:rsid w:val="00C25BB9"/>
    <w:rsid w:val="00C26697"/>
    <w:rsid w:val="00C312F2"/>
    <w:rsid w:val="00C31BFE"/>
    <w:rsid w:val="00C35301"/>
    <w:rsid w:val="00C35744"/>
    <w:rsid w:val="00C35F3B"/>
    <w:rsid w:val="00C35FCB"/>
    <w:rsid w:val="00C36B95"/>
    <w:rsid w:val="00C37464"/>
    <w:rsid w:val="00C4053E"/>
    <w:rsid w:val="00C41EA7"/>
    <w:rsid w:val="00C42087"/>
    <w:rsid w:val="00C426A6"/>
    <w:rsid w:val="00C42CA6"/>
    <w:rsid w:val="00C4303A"/>
    <w:rsid w:val="00C43CE5"/>
    <w:rsid w:val="00C4415C"/>
    <w:rsid w:val="00C45282"/>
    <w:rsid w:val="00C454AF"/>
    <w:rsid w:val="00C457F0"/>
    <w:rsid w:val="00C467A6"/>
    <w:rsid w:val="00C4683F"/>
    <w:rsid w:val="00C50264"/>
    <w:rsid w:val="00C51427"/>
    <w:rsid w:val="00C51800"/>
    <w:rsid w:val="00C608CE"/>
    <w:rsid w:val="00C61509"/>
    <w:rsid w:val="00C62480"/>
    <w:rsid w:val="00C62FEB"/>
    <w:rsid w:val="00C67A43"/>
    <w:rsid w:val="00C703AC"/>
    <w:rsid w:val="00C70A6F"/>
    <w:rsid w:val="00C70C24"/>
    <w:rsid w:val="00C70DC6"/>
    <w:rsid w:val="00C7253F"/>
    <w:rsid w:val="00C74924"/>
    <w:rsid w:val="00C75F48"/>
    <w:rsid w:val="00C76169"/>
    <w:rsid w:val="00C775FA"/>
    <w:rsid w:val="00C8088B"/>
    <w:rsid w:val="00C81DFA"/>
    <w:rsid w:val="00C82806"/>
    <w:rsid w:val="00C84625"/>
    <w:rsid w:val="00C86EB1"/>
    <w:rsid w:val="00C900F3"/>
    <w:rsid w:val="00C9112B"/>
    <w:rsid w:val="00C91964"/>
    <w:rsid w:val="00C92178"/>
    <w:rsid w:val="00C92E97"/>
    <w:rsid w:val="00C933FD"/>
    <w:rsid w:val="00C93C0E"/>
    <w:rsid w:val="00C95738"/>
    <w:rsid w:val="00C9612D"/>
    <w:rsid w:val="00C96327"/>
    <w:rsid w:val="00C97447"/>
    <w:rsid w:val="00C97EE1"/>
    <w:rsid w:val="00CA14FB"/>
    <w:rsid w:val="00CA2C42"/>
    <w:rsid w:val="00CA313F"/>
    <w:rsid w:val="00CA32EB"/>
    <w:rsid w:val="00CA5892"/>
    <w:rsid w:val="00CB0BD0"/>
    <w:rsid w:val="00CB1567"/>
    <w:rsid w:val="00CB1D84"/>
    <w:rsid w:val="00CB21A6"/>
    <w:rsid w:val="00CB2A29"/>
    <w:rsid w:val="00CB2F30"/>
    <w:rsid w:val="00CB45EE"/>
    <w:rsid w:val="00CB5540"/>
    <w:rsid w:val="00CB5B61"/>
    <w:rsid w:val="00CB65F9"/>
    <w:rsid w:val="00CB7EF2"/>
    <w:rsid w:val="00CC0E55"/>
    <w:rsid w:val="00CC16DB"/>
    <w:rsid w:val="00CC352B"/>
    <w:rsid w:val="00CC366E"/>
    <w:rsid w:val="00CC3AAC"/>
    <w:rsid w:val="00CC6003"/>
    <w:rsid w:val="00CD0E90"/>
    <w:rsid w:val="00CD2815"/>
    <w:rsid w:val="00CD353A"/>
    <w:rsid w:val="00CD6751"/>
    <w:rsid w:val="00CD6D01"/>
    <w:rsid w:val="00CD7B39"/>
    <w:rsid w:val="00CD7CEF"/>
    <w:rsid w:val="00CE0EE1"/>
    <w:rsid w:val="00CE1385"/>
    <w:rsid w:val="00CE26E0"/>
    <w:rsid w:val="00CE4D9D"/>
    <w:rsid w:val="00CE5A62"/>
    <w:rsid w:val="00CE73A0"/>
    <w:rsid w:val="00CE7935"/>
    <w:rsid w:val="00CF2886"/>
    <w:rsid w:val="00CF30BF"/>
    <w:rsid w:val="00CF33B0"/>
    <w:rsid w:val="00CF38DD"/>
    <w:rsid w:val="00CF55A4"/>
    <w:rsid w:val="00CF6F7E"/>
    <w:rsid w:val="00CF7D5E"/>
    <w:rsid w:val="00D00E5D"/>
    <w:rsid w:val="00D0275F"/>
    <w:rsid w:val="00D03559"/>
    <w:rsid w:val="00D07606"/>
    <w:rsid w:val="00D12532"/>
    <w:rsid w:val="00D135F6"/>
    <w:rsid w:val="00D14CD5"/>
    <w:rsid w:val="00D162F8"/>
    <w:rsid w:val="00D21A3A"/>
    <w:rsid w:val="00D22671"/>
    <w:rsid w:val="00D243F4"/>
    <w:rsid w:val="00D30DDF"/>
    <w:rsid w:val="00D325AF"/>
    <w:rsid w:val="00D32E77"/>
    <w:rsid w:val="00D33C28"/>
    <w:rsid w:val="00D34A84"/>
    <w:rsid w:val="00D35B0B"/>
    <w:rsid w:val="00D35EB2"/>
    <w:rsid w:val="00D37E29"/>
    <w:rsid w:val="00D37E73"/>
    <w:rsid w:val="00D40D64"/>
    <w:rsid w:val="00D42F15"/>
    <w:rsid w:val="00D42FB8"/>
    <w:rsid w:val="00D44DDF"/>
    <w:rsid w:val="00D45B68"/>
    <w:rsid w:val="00D51414"/>
    <w:rsid w:val="00D5312D"/>
    <w:rsid w:val="00D53218"/>
    <w:rsid w:val="00D53A62"/>
    <w:rsid w:val="00D55EF6"/>
    <w:rsid w:val="00D56147"/>
    <w:rsid w:val="00D57A5F"/>
    <w:rsid w:val="00D600AF"/>
    <w:rsid w:val="00D60386"/>
    <w:rsid w:val="00D606D7"/>
    <w:rsid w:val="00D610AC"/>
    <w:rsid w:val="00D63859"/>
    <w:rsid w:val="00D66D04"/>
    <w:rsid w:val="00D66EEC"/>
    <w:rsid w:val="00D67DEA"/>
    <w:rsid w:val="00D705DE"/>
    <w:rsid w:val="00D72501"/>
    <w:rsid w:val="00D7595E"/>
    <w:rsid w:val="00D75C5E"/>
    <w:rsid w:val="00D762FB"/>
    <w:rsid w:val="00D77FB0"/>
    <w:rsid w:val="00D810D4"/>
    <w:rsid w:val="00D82556"/>
    <w:rsid w:val="00D82F7B"/>
    <w:rsid w:val="00D83063"/>
    <w:rsid w:val="00D83214"/>
    <w:rsid w:val="00D844E7"/>
    <w:rsid w:val="00D85765"/>
    <w:rsid w:val="00D861CA"/>
    <w:rsid w:val="00D86302"/>
    <w:rsid w:val="00D875AC"/>
    <w:rsid w:val="00D87A0B"/>
    <w:rsid w:val="00D90B15"/>
    <w:rsid w:val="00D90C6C"/>
    <w:rsid w:val="00D91820"/>
    <w:rsid w:val="00D91F6A"/>
    <w:rsid w:val="00D92B97"/>
    <w:rsid w:val="00D93243"/>
    <w:rsid w:val="00D9550A"/>
    <w:rsid w:val="00D960CA"/>
    <w:rsid w:val="00D96CD9"/>
    <w:rsid w:val="00DA0011"/>
    <w:rsid w:val="00DA03F8"/>
    <w:rsid w:val="00DA1BAD"/>
    <w:rsid w:val="00DA4081"/>
    <w:rsid w:val="00DA5F69"/>
    <w:rsid w:val="00DA6A79"/>
    <w:rsid w:val="00DB2DA9"/>
    <w:rsid w:val="00DB496A"/>
    <w:rsid w:val="00DB6381"/>
    <w:rsid w:val="00DB6E62"/>
    <w:rsid w:val="00DB7121"/>
    <w:rsid w:val="00DB7307"/>
    <w:rsid w:val="00DC153A"/>
    <w:rsid w:val="00DC1A8D"/>
    <w:rsid w:val="00DC26C8"/>
    <w:rsid w:val="00DC2CFB"/>
    <w:rsid w:val="00DC469B"/>
    <w:rsid w:val="00DC5157"/>
    <w:rsid w:val="00DC6142"/>
    <w:rsid w:val="00DC64A8"/>
    <w:rsid w:val="00DC79F4"/>
    <w:rsid w:val="00DD05BB"/>
    <w:rsid w:val="00DD08A5"/>
    <w:rsid w:val="00DD2D49"/>
    <w:rsid w:val="00DD30CF"/>
    <w:rsid w:val="00DD7089"/>
    <w:rsid w:val="00DE1192"/>
    <w:rsid w:val="00DE2EDB"/>
    <w:rsid w:val="00DE4267"/>
    <w:rsid w:val="00DE7F85"/>
    <w:rsid w:val="00DF001E"/>
    <w:rsid w:val="00DF0142"/>
    <w:rsid w:val="00DF1F5A"/>
    <w:rsid w:val="00DF2701"/>
    <w:rsid w:val="00DF463C"/>
    <w:rsid w:val="00DF48D7"/>
    <w:rsid w:val="00DF4E88"/>
    <w:rsid w:val="00DF7661"/>
    <w:rsid w:val="00E00ED6"/>
    <w:rsid w:val="00E01304"/>
    <w:rsid w:val="00E019FE"/>
    <w:rsid w:val="00E05BDF"/>
    <w:rsid w:val="00E065B7"/>
    <w:rsid w:val="00E072D7"/>
    <w:rsid w:val="00E10078"/>
    <w:rsid w:val="00E10B6A"/>
    <w:rsid w:val="00E11AA8"/>
    <w:rsid w:val="00E127F7"/>
    <w:rsid w:val="00E135D8"/>
    <w:rsid w:val="00E13B49"/>
    <w:rsid w:val="00E15F7E"/>
    <w:rsid w:val="00E20825"/>
    <w:rsid w:val="00E20994"/>
    <w:rsid w:val="00E21CEE"/>
    <w:rsid w:val="00E2328F"/>
    <w:rsid w:val="00E23732"/>
    <w:rsid w:val="00E32A43"/>
    <w:rsid w:val="00E3362C"/>
    <w:rsid w:val="00E33990"/>
    <w:rsid w:val="00E35032"/>
    <w:rsid w:val="00E35B47"/>
    <w:rsid w:val="00E35CC5"/>
    <w:rsid w:val="00E36134"/>
    <w:rsid w:val="00E370ED"/>
    <w:rsid w:val="00E40CC4"/>
    <w:rsid w:val="00E40F5D"/>
    <w:rsid w:val="00E41583"/>
    <w:rsid w:val="00E439FB"/>
    <w:rsid w:val="00E43ABA"/>
    <w:rsid w:val="00E4599B"/>
    <w:rsid w:val="00E4797C"/>
    <w:rsid w:val="00E51C22"/>
    <w:rsid w:val="00E52DE4"/>
    <w:rsid w:val="00E53246"/>
    <w:rsid w:val="00E5329E"/>
    <w:rsid w:val="00E54241"/>
    <w:rsid w:val="00E55113"/>
    <w:rsid w:val="00E55BEB"/>
    <w:rsid w:val="00E5641E"/>
    <w:rsid w:val="00E56780"/>
    <w:rsid w:val="00E570B7"/>
    <w:rsid w:val="00E57A9C"/>
    <w:rsid w:val="00E601DB"/>
    <w:rsid w:val="00E60DB5"/>
    <w:rsid w:val="00E60F11"/>
    <w:rsid w:val="00E619C1"/>
    <w:rsid w:val="00E61EA3"/>
    <w:rsid w:val="00E63C4B"/>
    <w:rsid w:val="00E6775E"/>
    <w:rsid w:val="00E71101"/>
    <w:rsid w:val="00E71694"/>
    <w:rsid w:val="00E71B74"/>
    <w:rsid w:val="00E72932"/>
    <w:rsid w:val="00E72B70"/>
    <w:rsid w:val="00E73310"/>
    <w:rsid w:val="00E7376A"/>
    <w:rsid w:val="00E74AAD"/>
    <w:rsid w:val="00E76114"/>
    <w:rsid w:val="00E7668F"/>
    <w:rsid w:val="00E8096D"/>
    <w:rsid w:val="00E81FAB"/>
    <w:rsid w:val="00E8228D"/>
    <w:rsid w:val="00E82CCD"/>
    <w:rsid w:val="00E82DCD"/>
    <w:rsid w:val="00E835BD"/>
    <w:rsid w:val="00E83C86"/>
    <w:rsid w:val="00E8437F"/>
    <w:rsid w:val="00E86773"/>
    <w:rsid w:val="00E9187F"/>
    <w:rsid w:val="00E92567"/>
    <w:rsid w:val="00E928AB"/>
    <w:rsid w:val="00E92AB7"/>
    <w:rsid w:val="00E93496"/>
    <w:rsid w:val="00E946F4"/>
    <w:rsid w:val="00E946F7"/>
    <w:rsid w:val="00E95C28"/>
    <w:rsid w:val="00E97180"/>
    <w:rsid w:val="00E975C7"/>
    <w:rsid w:val="00EA00AF"/>
    <w:rsid w:val="00EA1777"/>
    <w:rsid w:val="00EA27D0"/>
    <w:rsid w:val="00EA462D"/>
    <w:rsid w:val="00EA5111"/>
    <w:rsid w:val="00EA5D33"/>
    <w:rsid w:val="00EA60A7"/>
    <w:rsid w:val="00EA634E"/>
    <w:rsid w:val="00EB0F30"/>
    <w:rsid w:val="00EB2EBD"/>
    <w:rsid w:val="00EB42E6"/>
    <w:rsid w:val="00EB44F1"/>
    <w:rsid w:val="00EB4F17"/>
    <w:rsid w:val="00EB5DF9"/>
    <w:rsid w:val="00EB6375"/>
    <w:rsid w:val="00EB6A31"/>
    <w:rsid w:val="00EB7CA3"/>
    <w:rsid w:val="00EC041A"/>
    <w:rsid w:val="00EC156A"/>
    <w:rsid w:val="00EC2B24"/>
    <w:rsid w:val="00EC3742"/>
    <w:rsid w:val="00EC436D"/>
    <w:rsid w:val="00EC491B"/>
    <w:rsid w:val="00EC61DD"/>
    <w:rsid w:val="00EC62A1"/>
    <w:rsid w:val="00EC75C1"/>
    <w:rsid w:val="00EC7F66"/>
    <w:rsid w:val="00ED087A"/>
    <w:rsid w:val="00ED1890"/>
    <w:rsid w:val="00ED1A48"/>
    <w:rsid w:val="00ED48F7"/>
    <w:rsid w:val="00ED4DB3"/>
    <w:rsid w:val="00ED5A01"/>
    <w:rsid w:val="00ED6031"/>
    <w:rsid w:val="00ED7FDD"/>
    <w:rsid w:val="00EE12CE"/>
    <w:rsid w:val="00EE1BAE"/>
    <w:rsid w:val="00EE30A7"/>
    <w:rsid w:val="00EE3226"/>
    <w:rsid w:val="00EE3242"/>
    <w:rsid w:val="00EE4E9A"/>
    <w:rsid w:val="00EE552F"/>
    <w:rsid w:val="00EE5668"/>
    <w:rsid w:val="00EE5E07"/>
    <w:rsid w:val="00EE5FF6"/>
    <w:rsid w:val="00EE66A5"/>
    <w:rsid w:val="00EE6A7E"/>
    <w:rsid w:val="00EE6C69"/>
    <w:rsid w:val="00EE7320"/>
    <w:rsid w:val="00EF1793"/>
    <w:rsid w:val="00EF4003"/>
    <w:rsid w:val="00EF4596"/>
    <w:rsid w:val="00EF4B02"/>
    <w:rsid w:val="00F00B38"/>
    <w:rsid w:val="00F011A5"/>
    <w:rsid w:val="00F02BC8"/>
    <w:rsid w:val="00F05B87"/>
    <w:rsid w:val="00F060DD"/>
    <w:rsid w:val="00F0620C"/>
    <w:rsid w:val="00F06491"/>
    <w:rsid w:val="00F102EF"/>
    <w:rsid w:val="00F11108"/>
    <w:rsid w:val="00F119BF"/>
    <w:rsid w:val="00F13C7E"/>
    <w:rsid w:val="00F143F0"/>
    <w:rsid w:val="00F155D3"/>
    <w:rsid w:val="00F159FC"/>
    <w:rsid w:val="00F15C6B"/>
    <w:rsid w:val="00F16021"/>
    <w:rsid w:val="00F16B0B"/>
    <w:rsid w:val="00F17F7D"/>
    <w:rsid w:val="00F200FF"/>
    <w:rsid w:val="00F211DE"/>
    <w:rsid w:val="00F229F1"/>
    <w:rsid w:val="00F22ADB"/>
    <w:rsid w:val="00F2320B"/>
    <w:rsid w:val="00F236A5"/>
    <w:rsid w:val="00F248F8"/>
    <w:rsid w:val="00F24960"/>
    <w:rsid w:val="00F255B4"/>
    <w:rsid w:val="00F2701C"/>
    <w:rsid w:val="00F3081C"/>
    <w:rsid w:val="00F30A34"/>
    <w:rsid w:val="00F30BFB"/>
    <w:rsid w:val="00F3217F"/>
    <w:rsid w:val="00F32337"/>
    <w:rsid w:val="00F32A99"/>
    <w:rsid w:val="00F32D76"/>
    <w:rsid w:val="00F3305F"/>
    <w:rsid w:val="00F330FF"/>
    <w:rsid w:val="00F34B50"/>
    <w:rsid w:val="00F367BA"/>
    <w:rsid w:val="00F36F83"/>
    <w:rsid w:val="00F374F0"/>
    <w:rsid w:val="00F37DA3"/>
    <w:rsid w:val="00F41CF3"/>
    <w:rsid w:val="00F447F6"/>
    <w:rsid w:val="00F44F4C"/>
    <w:rsid w:val="00F469B1"/>
    <w:rsid w:val="00F46E97"/>
    <w:rsid w:val="00F470D3"/>
    <w:rsid w:val="00F4784B"/>
    <w:rsid w:val="00F53414"/>
    <w:rsid w:val="00F543E8"/>
    <w:rsid w:val="00F55001"/>
    <w:rsid w:val="00F5547D"/>
    <w:rsid w:val="00F56604"/>
    <w:rsid w:val="00F56DDC"/>
    <w:rsid w:val="00F5775C"/>
    <w:rsid w:val="00F61931"/>
    <w:rsid w:val="00F61F16"/>
    <w:rsid w:val="00F621B5"/>
    <w:rsid w:val="00F62B0C"/>
    <w:rsid w:val="00F64CFF"/>
    <w:rsid w:val="00F654F4"/>
    <w:rsid w:val="00F6592D"/>
    <w:rsid w:val="00F660EF"/>
    <w:rsid w:val="00F71F24"/>
    <w:rsid w:val="00F72F6B"/>
    <w:rsid w:val="00F74196"/>
    <w:rsid w:val="00F750F3"/>
    <w:rsid w:val="00F75E03"/>
    <w:rsid w:val="00F76002"/>
    <w:rsid w:val="00F774CC"/>
    <w:rsid w:val="00F8188D"/>
    <w:rsid w:val="00F82A27"/>
    <w:rsid w:val="00F82F5E"/>
    <w:rsid w:val="00F83D3B"/>
    <w:rsid w:val="00F84464"/>
    <w:rsid w:val="00F85822"/>
    <w:rsid w:val="00F85B08"/>
    <w:rsid w:val="00F865A0"/>
    <w:rsid w:val="00F86855"/>
    <w:rsid w:val="00F8795D"/>
    <w:rsid w:val="00F879E3"/>
    <w:rsid w:val="00F90207"/>
    <w:rsid w:val="00F9067B"/>
    <w:rsid w:val="00F90916"/>
    <w:rsid w:val="00F90C36"/>
    <w:rsid w:val="00F90DE5"/>
    <w:rsid w:val="00F910D3"/>
    <w:rsid w:val="00F91B04"/>
    <w:rsid w:val="00F92F65"/>
    <w:rsid w:val="00F94680"/>
    <w:rsid w:val="00F95289"/>
    <w:rsid w:val="00F95F27"/>
    <w:rsid w:val="00F97725"/>
    <w:rsid w:val="00F977D9"/>
    <w:rsid w:val="00F97E29"/>
    <w:rsid w:val="00FA00D7"/>
    <w:rsid w:val="00FA060E"/>
    <w:rsid w:val="00FA0965"/>
    <w:rsid w:val="00FA169C"/>
    <w:rsid w:val="00FA1DF3"/>
    <w:rsid w:val="00FA2679"/>
    <w:rsid w:val="00FA4399"/>
    <w:rsid w:val="00FA4701"/>
    <w:rsid w:val="00FA4E95"/>
    <w:rsid w:val="00FA512A"/>
    <w:rsid w:val="00FA52B9"/>
    <w:rsid w:val="00FA555B"/>
    <w:rsid w:val="00FA5991"/>
    <w:rsid w:val="00FA6CD7"/>
    <w:rsid w:val="00FB04A0"/>
    <w:rsid w:val="00FB0A01"/>
    <w:rsid w:val="00FB1D7D"/>
    <w:rsid w:val="00FB291E"/>
    <w:rsid w:val="00FB5B62"/>
    <w:rsid w:val="00FC2F96"/>
    <w:rsid w:val="00FC415C"/>
    <w:rsid w:val="00FC4A5C"/>
    <w:rsid w:val="00FD2E50"/>
    <w:rsid w:val="00FD3C6F"/>
    <w:rsid w:val="00FD62DC"/>
    <w:rsid w:val="00FD7B2E"/>
    <w:rsid w:val="00FE149C"/>
    <w:rsid w:val="00FE3E21"/>
    <w:rsid w:val="00FE45D4"/>
    <w:rsid w:val="00FE4CFD"/>
    <w:rsid w:val="00FE5295"/>
    <w:rsid w:val="00FE7A4B"/>
    <w:rsid w:val="00FF0D4B"/>
    <w:rsid w:val="00FF0D65"/>
    <w:rsid w:val="00FF1D6B"/>
    <w:rsid w:val="00FF41F9"/>
    <w:rsid w:val="00FF42AC"/>
    <w:rsid w:val="00FF7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C2DB623"/>
  <w15:docId w15:val="{953ECB12-EF91-476C-ADC9-0474BE474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3D31"/>
    <w:pPr>
      <w:widowControl w:val="0"/>
      <w:suppressAutoHyphens/>
    </w:pPr>
    <w:rPr>
      <w:lang w:eastAsia="zh-CN"/>
    </w:rPr>
  </w:style>
  <w:style w:type="paragraph" w:styleId="Ttulo1">
    <w:name w:val="heading 1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har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3"/>
    </w:pPr>
    <w:rPr>
      <w:b/>
      <w:sz w:val="24"/>
      <w:u w:val="single"/>
    </w:rPr>
  </w:style>
  <w:style w:type="paragraph" w:styleId="Ttulo5">
    <w:name w:val="heading 5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4"/>
    </w:pPr>
    <w:rPr>
      <w:b/>
      <w:sz w:val="28"/>
      <w:u w:val="words"/>
    </w:rPr>
  </w:style>
  <w:style w:type="paragraph" w:styleId="Ttulo6">
    <w:name w:val="heading 6"/>
    <w:basedOn w:val="Normal"/>
    <w:next w:val="Normal"/>
    <w:qFormat/>
    <w:rsid w:val="00545B54"/>
    <w:pPr>
      <w:keepNext/>
      <w:ind w:left="3600" w:firstLine="720"/>
      <w:jc w:val="both"/>
      <w:outlineLvl w:val="5"/>
    </w:pPr>
    <w:rPr>
      <w:rFonts w:ascii="Courier New" w:hAnsi="Courier New" w:cs="Courier New"/>
      <w:sz w:val="24"/>
    </w:rPr>
  </w:style>
  <w:style w:type="paragraph" w:styleId="Ttulo7">
    <w:name w:val="heading 7"/>
    <w:basedOn w:val="Normal"/>
    <w:next w:val="Normal"/>
    <w:qFormat/>
    <w:rsid w:val="00545B54"/>
    <w:pPr>
      <w:keepNext/>
      <w:jc w:val="both"/>
      <w:outlineLvl w:val="6"/>
    </w:pPr>
    <w:rPr>
      <w:rFonts w:ascii="Courier New" w:hAnsi="Courier New" w:cs="Courier New"/>
      <w:sz w:val="24"/>
    </w:rPr>
  </w:style>
  <w:style w:type="paragraph" w:styleId="Ttulo8">
    <w:name w:val="heading 8"/>
    <w:basedOn w:val="Normal"/>
    <w:next w:val="Normal"/>
    <w:link w:val="Ttulo8Char"/>
    <w:qFormat/>
    <w:rsid w:val="00545B54"/>
    <w:pPr>
      <w:keepNext/>
      <w:jc w:val="center"/>
      <w:outlineLvl w:val="7"/>
    </w:pPr>
    <w:rPr>
      <w:rFonts w:ascii="Courier New" w:hAnsi="Courier New" w:cs="Courier New"/>
      <w:b/>
      <w:sz w:val="22"/>
    </w:rPr>
  </w:style>
  <w:style w:type="paragraph" w:styleId="Ttulo9">
    <w:name w:val="heading 9"/>
    <w:basedOn w:val="Normal"/>
    <w:next w:val="Normal"/>
    <w:qFormat/>
    <w:rsid w:val="00545B54"/>
    <w:pPr>
      <w:keepNext/>
      <w:ind w:left="2835"/>
      <w:jc w:val="center"/>
      <w:outlineLvl w:val="8"/>
    </w:pPr>
    <w:rPr>
      <w:rFonts w:ascii="Courier New" w:hAnsi="Courier New" w:cs="Courier New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false">
    <w:name w:val="WW8Num1zfalse"/>
    <w:rsid w:val="00545B54"/>
  </w:style>
  <w:style w:type="character" w:customStyle="1" w:styleId="WW8Num1ztrue">
    <w:name w:val="WW8Num1ztrue"/>
    <w:rsid w:val="00545B54"/>
  </w:style>
  <w:style w:type="character" w:customStyle="1" w:styleId="WW8Num1ztrue0">
    <w:name w:val="WW8Num1ztrue"/>
    <w:rsid w:val="00545B54"/>
  </w:style>
  <w:style w:type="character" w:customStyle="1" w:styleId="WW8Num1ztrue1">
    <w:name w:val="WW8Num1ztrue"/>
    <w:rsid w:val="00545B54"/>
  </w:style>
  <w:style w:type="character" w:customStyle="1" w:styleId="WW8Num1ztrue2">
    <w:name w:val="WW8Num1ztrue"/>
    <w:rsid w:val="00545B54"/>
  </w:style>
  <w:style w:type="character" w:customStyle="1" w:styleId="WW8Num1ztrue3">
    <w:name w:val="WW8Num1ztrue"/>
    <w:rsid w:val="00545B54"/>
  </w:style>
  <w:style w:type="character" w:customStyle="1" w:styleId="WW8Num1ztrue4">
    <w:name w:val="WW8Num1ztrue"/>
    <w:rsid w:val="00545B54"/>
  </w:style>
  <w:style w:type="character" w:customStyle="1" w:styleId="WW8Num1ztrue5">
    <w:name w:val="WW8Num1ztrue"/>
    <w:rsid w:val="00545B54"/>
  </w:style>
  <w:style w:type="character" w:customStyle="1" w:styleId="WW8Num1ztrue6">
    <w:name w:val="WW8Num1ztrue"/>
    <w:rsid w:val="00545B54"/>
  </w:style>
  <w:style w:type="character" w:customStyle="1" w:styleId="WW8Num2zfalse">
    <w:name w:val="WW8Num2zfalse"/>
    <w:rsid w:val="00545B54"/>
  </w:style>
  <w:style w:type="character" w:customStyle="1" w:styleId="WW8Num2ztrue">
    <w:name w:val="WW8Num2ztrue"/>
    <w:rsid w:val="00545B54"/>
  </w:style>
  <w:style w:type="character" w:customStyle="1" w:styleId="WW8Num2ztrue0">
    <w:name w:val="WW8Num2ztrue"/>
    <w:rsid w:val="00545B54"/>
  </w:style>
  <w:style w:type="character" w:customStyle="1" w:styleId="WW8Num2ztrue1">
    <w:name w:val="WW8Num2ztrue"/>
    <w:rsid w:val="00545B54"/>
  </w:style>
  <w:style w:type="character" w:customStyle="1" w:styleId="WW8Num2ztrue2">
    <w:name w:val="WW8Num2ztrue"/>
    <w:rsid w:val="00545B54"/>
  </w:style>
  <w:style w:type="character" w:customStyle="1" w:styleId="WW8Num2ztrue3">
    <w:name w:val="WW8Num2ztrue"/>
    <w:rsid w:val="00545B54"/>
  </w:style>
  <w:style w:type="character" w:customStyle="1" w:styleId="WW8Num2ztrue4">
    <w:name w:val="WW8Num2ztrue"/>
    <w:rsid w:val="00545B54"/>
  </w:style>
  <w:style w:type="character" w:customStyle="1" w:styleId="WW8Num2ztrue5">
    <w:name w:val="WW8Num2ztrue"/>
    <w:rsid w:val="00545B54"/>
  </w:style>
  <w:style w:type="character" w:customStyle="1" w:styleId="WW8Num2ztrue6">
    <w:name w:val="WW8Num2ztrue"/>
    <w:rsid w:val="00545B54"/>
  </w:style>
  <w:style w:type="character" w:customStyle="1" w:styleId="WW8Num3zfalse">
    <w:name w:val="WW8Num3zfalse"/>
    <w:rsid w:val="00545B54"/>
  </w:style>
  <w:style w:type="character" w:customStyle="1" w:styleId="WW8Num4z0">
    <w:name w:val="WW8Num4z0"/>
    <w:rsid w:val="00545B54"/>
    <w:rPr>
      <w:rFonts w:ascii="Wingdings" w:hAnsi="Wingdings" w:cs="Wingdings"/>
    </w:rPr>
  </w:style>
  <w:style w:type="character" w:customStyle="1" w:styleId="WW8Num4z1">
    <w:name w:val="WW8Num4z1"/>
    <w:rsid w:val="00545B54"/>
    <w:rPr>
      <w:rFonts w:ascii="Courier New" w:hAnsi="Courier New" w:cs="Courier New"/>
    </w:rPr>
  </w:style>
  <w:style w:type="character" w:customStyle="1" w:styleId="WW8Num4z3">
    <w:name w:val="WW8Num4z3"/>
    <w:rsid w:val="00545B54"/>
    <w:rPr>
      <w:rFonts w:ascii="Symbol" w:hAnsi="Symbol" w:cs="Symbol"/>
    </w:rPr>
  </w:style>
  <w:style w:type="character" w:customStyle="1" w:styleId="WW8Num5zfalse">
    <w:name w:val="WW8Num5zfalse"/>
    <w:rsid w:val="00545B54"/>
  </w:style>
  <w:style w:type="character" w:customStyle="1" w:styleId="WW8Num5ztrue">
    <w:name w:val="WW8Num5ztrue"/>
    <w:rsid w:val="00545B54"/>
  </w:style>
  <w:style w:type="character" w:customStyle="1" w:styleId="WW8Num5ztrue0">
    <w:name w:val="WW8Num5ztrue"/>
    <w:rsid w:val="00545B54"/>
  </w:style>
  <w:style w:type="character" w:customStyle="1" w:styleId="WW8Num5ztrue1">
    <w:name w:val="WW8Num5ztrue"/>
    <w:rsid w:val="00545B54"/>
  </w:style>
  <w:style w:type="character" w:customStyle="1" w:styleId="WW8Num5ztrue2">
    <w:name w:val="WW8Num5ztrue"/>
    <w:rsid w:val="00545B54"/>
  </w:style>
  <w:style w:type="character" w:customStyle="1" w:styleId="WW8Num5ztrue3">
    <w:name w:val="WW8Num5ztrue"/>
    <w:rsid w:val="00545B54"/>
  </w:style>
  <w:style w:type="character" w:customStyle="1" w:styleId="WW8Num5ztrue4">
    <w:name w:val="WW8Num5ztrue"/>
    <w:rsid w:val="00545B54"/>
  </w:style>
  <w:style w:type="character" w:customStyle="1" w:styleId="WW8Num5ztrue5">
    <w:name w:val="WW8Num5ztrue"/>
    <w:rsid w:val="00545B54"/>
  </w:style>
  <w:style w:type="character" w:customStyle="1" w:styleId="WW8Num5ztrue6">
    <w:name w:val="WW8Num5ztrue"/>
    <w:rsid w:val="00545B54"/>
  </w:style>
  <w:style w:type="character" w:customStyle="1" w:styleId="WW8Num6zfalse">
    <w:name w:val="WW8Num6zfalse"/>
    <w:rsid w:val="00545B54"/>
  </w:style>
  <w:style w:type="character" w:customStyle="1" w:styleId="WW8Num7zfalse">
    <w:name w:val="WW8Num7zfalse"/>
    <w:rsid w:val="00545B54"/>
  </w:style>
  <w:style w:type="character" w:customStyle="1" w:styleId="WW8Num7ztrue">
    <w:name w:val="WW8Num7ztrue"/>
    <w:rsid w:val="00545B54"/>
  </w:style>
  <w:style w:type="character" w:customStyle="1" w:styleId="WW8Num7ztrue0">
    <w:name w:val="WW8Num7ztrue"/>
    <w:rsid w:val="00545B54"/>
  </w:style>
  <w:style w:type="character" w:customStyle="1" w:styleId="WW8Num7ztrue1">
    <w:name w:val="WW8Num7ztrue"/>
    <w:rsid w:val="00545B54"/>
  </w:style>
  <w:style w:type="character" w:customStyle="1" w:styleId="WW8Num7ztrue2">
    <w:name w:val="WW8Num7ztrue"/>
    <w:rsid w:val="00545B54"/>
  </w:style>
  <w:style w:type="character" w:customStyle="1" w:styleId="WW8Num7ztrue3">
    <w:name w:val="WW8Num7ztrue"/>
    <w:rsid w:val="00545B54"/>
  </w:style>
  <w:style w:type="character" w:customStyle="1" w:styleId="WW8Num7ztrue4">
    <w:name w:val="WW8Num7ztrue"/>
    <w:rsid w:val="00545B54"/>
  </w:style>
  <w:style w:type="character" w:customStyle="1" w:styleId="WW8Num7ztrue5">
    <w:name w:val="WW8Num7ztrue"/>
    <w:rsid w:val="00545B54"/>
  </w:style>
  <w:style w:type="character" w:customStyle="1" w:styleId="WW8Num7ztrue6">
    <w:name w:val="WW8Num7ztrue"/>
    <w:rsid w:val="00545B54"/>
  </w:style>
  <w:style w:type="character" w:customStyle="1" w:styleId="WW8Num8z0">
    <w:name w:val="WW8Num8z0"/>
    <w:rsid w:val="00545B54"/>
    <w:rPr>
      <w:rFonts w:ascii="Wingdings" w:hAnsi="Wingdings" w:cs="Wingdings"/>
    </w:rPr>
  </w:style>
  <w:style w:type="character" w:customStyle="1" w:styleId="WW8Num8z3">
    <w:name w:val="WW8Num8z3"/>
    <w:rsid w:val="00545B54"/>
    <w:rPr>
      <w:rFonts w:ascii="Symbol" w:hAnsi="Symbol" w:cs="Symbol"/>
    </w:rPr>
  </w:style>
  <w:style w:type="character" w:customStyle="1" w:styleId="WW8Num8z4">
    <w:name w:val="WW8Num8z4"/>
    <w:rsid w:val="00545B54"/>
    <w:rPr>
      <w:rFonts w:ascii="Courier New" w:hAnsi="Courier New" w:cs="Courier New"/>
    </w:rPr>
  </w:style>
  <w:style w:type="character" w:customStyle="1" w:styleId="WW8Num9zfalse">
    <w:name w:val="WW8Num9zfalse"/>
    <w:rsid w:val="00545B54"/>
  </w:style>
  <w:style w:type="character" w:customStyle="1" w:styleId="WW8Num10z0">
    <w:name w:val="WW8Num10z0"/>
    <w:rsid w:val="00545B54"/>
    <w:rPr>
      <w:rFonts w:ascii="Wingdings" w:hAnsi="Wingdings" w:cs="Wingdings"/>
    </w:rPr>
  </w:style>
  <w:style w:type="character" w:customStyle="1" w:styleId="WW8Num10z1">
    <w:name w:val="WW8Num10z1"/>
    <w:rsid w:val="00545B54"/>
    <w:rPr>
      <w:rFonts w:ascii="Courier New" w:hAnsi="Courier New" w:cs="Courier New"/>
    </w:rPr>
  </w:style>
  <w:style w:type="character" w:customStyle="1" w:styleId="WW8Num10z3">
    <w:name w:val="WW8Num10z3"/>
    <w:rsid w:val="00545B54"/>
    <w:rPr>
      <w:rFonts w:ascii="Symbol" w:hAnsi="Symbol" w:cs="Symbol"/>
    </w:rPr>
  </w:style>
  <w:style w:type="character" w:customStyle="1" w:styleId="WW8Num11zfalse">
    <w:name w:val="WW8Num11zfalse"/>
    <w:rsid w:val="00545B54"/>
  </w:style>
  <w:style w:type="character" w:customStyle="1" w:styleId="WW8Num11ztrue">
    <w:name w:val="WW8Num11ztrue"/>
    <w:rsid w:val="00545B54"/>
  </w:style>
  <w:style w:type="character" w:customStyle="1" w:styleId="WW8Num11ztrue0">
    <w:name w:val="WW8Num11ztrue"/>
    <w:rsid w:val="00545B54"/>
  </w:style>
  <w:style w:type="character" w:customStyle="1" w:styleId="WW8Num11ztrue1">
    <w:name w:val="WW8Num11ztrue"/>
    <w:rsid w:val="00545B54"/>
  </w:style>
  <w:style w:type="character" w:customStyle="1" w:styleId="WW8Num11ztrue2">
    <w:name w:val="WW8Num11ztrue"/>
    <w:rsid w:val="00545B54"/>
  </w:style>
  <w:style w:type="character" w:customStyle="1" w:styleId="WW8Num11ztrue3">
    <w:name w:val="WW8Num11ztrue"/>
    <w:rsid w:val="00545B54"/>
  </w:style>
  <w:style w:type="character" w:customStyle="1" w:styleId="WW8Num11ztrue4">
    <w:name w:val="WW8Num11ztrue"/>
    <w:rsid w:val="00545B54"/>
  </w:style>
  <w:style w:type="character" w:customStyle="1" w:styleId="WW8Num11ztrue5">
    <w:name w:val="WW8Num11ztrue"/>
    <w:rsid w:val="00545B54"/>
  </w:style>
  <w:style w:type="character" w:customStyle="1" w:styleId="WW8Num11ztrue6">
    <w:name w:val="WW8Num11ztrue"/>
    <w:rsid w:val="00545B54"/>
  </w:style>
  <w:style w:type="character" w:customStyle="1" w:styleId="WW8Num12z0">
    <w:name w:val="WW8Num12z0"/>
    <w:rsid w:val="00545B54"/>
    <w:rPr>
      <w:rFonts w:ascii="Wingdings" w:hAnsi="Wingdings" w:cs="Wingdings"/>
    </w:rPr>
  </w:style>
  <w:style w:type="character" w:customStyle="1" w:styleId="WW8Num12z1">
    <w:name w:val="WW8Num12z1"/>
    <w:rsid w:val="00545B54"/>
    <w:rPr>
      <w:rFonts w:ascii="Courier New" w:hAnsi="Courier New" w:cs="Courier New"/>
    </w:rPr>
  </w:style>
  <w:style w:type="character" w:customStyle="1" w:styleId="WW8Num12z3">
    <w:name w:val="WW8Num12z3"/>
    <w:rsid w:val="00545B54"/>
    <w:rPr>
      <w:rFonts w:ascii="Symbol" w:hAnsi="Symbol" w:cs="Symbol"/>
    </w:rPr>
  </w:style>
  <w:style w:type="character" w:customStyle="1" w:styleId="WW8Num13zfalse">
    <w:name w:val="WW8Num13zfalse"/>
    <w:rsid w:val="00545B54"/>
  </w:style>
  <w:style w:type="character" w:customStyle="1" w:styleId="WW8Num13ztrue">
    <w:name w:val="WW8Num13ztrue"/>
    <w:rsid w:val="00545B54"/>
  </w:style>
  <w:style w:type="character" w:customStyle="1" w:styleId="WW8Num13ztrue0">
    <w:name w:val="WW8Num13ztrue"/>
    <w:rsid w:val="00545B54"/>
  </w:style>
  <w:style w:type="character" w:customStyle="1" w:styleId="WW8Num13ztrue1">
    <w:name w:val="WW8Num13ztrue"/>
    <w:rsid w:val="00545B54"/>
  </w:style>
  <w:style w:type="character" w:customStyle="1" w:styleId="WW8Num13ztrue2">
    <w:name w:val="WW8Num13ztrue"/>
    <w:rsid w:val="00545B54"/>
  </w:style>
  <w:style w:type="character" w:customStyle="1" w:styleId="WW8Num13ztrue3">
    <w:name w:val="WW8Num13ztrue"/>
    <w:rsid w:val="00545B54"/>
  </w:style>
  <w:style w:type="character" w:customStyle="1" w:styleId="WW8Num13ztrue4">
    <w:name w:val="WW8Num13ztrue"/>
    <w:rsid w:val="00545B54"/>
  </w:style>
  <w:style w:type="character" w:customStyle="1" w:styleId="WW8Num13ztrue5">
    <w:name w:val="WW8Num13ztrue"/>
    <w:rsid w:val="00545B54"/>
  </w:style>
  <w:style w:type="character" w:customStyle="1" w:styleId="WW8Num13ztrue6">
    <w:name w:val="WW8Num13ztrue"/>
    <w:rsid w:val="00545B54"/>
  </w:style>
  <w:style w:type="character" w:customStyle="1" w:styleId="WW8Num14z0">
    <w:name w:val="WW8Num14z0"/>
    <w:rsid w:val="00545B54"/>
    <w:rPr>
      <w:rFonts w:ascii="Wingdings" w:hAnsi="Wingdings" w:cs="Wingdings"/>
    </w:rPr>
  </w:style>
  <w:style w:type="character" w:customStyle="1" w:styleId="WW8Num14z1">
    <w:name w:val="WW8Num14z1"/>
    <w:rsid w:val="00545B54"/>
    <w:rPr>
      <w:rFonts w:ascii="Courier New" w:hAnsi="Courier New" w:cs="Courier New"/>
    </w:rPr>
  </w:style>
  <w:style w:type="character" w:customStyle="1" w:styleId="WW8Num14z3">
    <w:name w:val="WW8Num14z3"/>
    <w:rsid w:val="00545B54"/>
    <w:rPr>
      <w:rFonts w:ascii="Symbol" w:hAnsi="Symbol" w:cs="Symbol"/>
    </w:rPr>
  </w:style>
  <w:style w:type="character" w:customStyle="1" w:styleId="WW8Num15zfalse">
    <w:name w:val="WW8Num15zfalse"/>
    <w:rsid w:val="00545B54"/>
  </w:style>
  <w:style w:type="character" w:customStyle="1" w:styleId="WW8Num16z0">
    <w:name w:val="WW8Num16z0"/>
    <w:rsid w:val="00545B54"/>
    <w:rPr>
      <w:b/>
    </w:rPr>
  </w:style>
  <w:style w:type="character" w:customStyle="1" w:styleId="WW8Num17zfalse">
    <w:name w:val="WW8Num17zfalse"/>
    <w:rsid w:val="00545B54"/>
  </w:style>
  <w:style w:type="character" w:customStyle="1" w:styleId="WW8Num17z1">
    <w:name w:val="WW8Num17z1"/>
    <w:rsid w:val="00545B54"/>
    <w:rPr>
      <w:b w:val="0"/>
      <w:bCs w:val="0"/>
    </w:rPr>
  </w:style>
  <w:style w:type="character" w:customStyle="1" w:styleId="WW8Num17ztrue">
    <w:name w:val="WW8Num17ztrue"/>
    <w:rsid w:val="00545B54"/>
  </w:style>
  <w:style w:type="character" w:customStyle="1" w:styleId="WW8Num17ztrue0">
    <w:name w:val="WW8Num17ztrue"/>
    <w:rsid w:val="00545B54"/>
  </w:style>
  <w:style w:type="character" w:customStyle="1" w:styleId="WW8Num17ztrue1">
    <w:name w:val="WW8Num17ztrue"/>
    <w:rsid w:val="00545B54"/>
  </w:style>
  <w:style w:type="character" w:customStyle="1" w:styleId="WW8Num17ztrue2">
    <w:name w:val="WW8Num17ztrue"/>
    <w:rsid w:val="00545B54"/>
  </w:style>
  <w:style w:type="character" w:customStyle="1" w:styleId="WW8Num17ztrue3">
    <w:name w:val="WW8Num17ztrue"/>
    <w:rsid w:val="00545B54"/>
  </w:style>
  <w:style w:type="character" w:customStyle="1" w:styleId="WW8Num17ztrue4">
    <w:name w:val="WW8Num17ztrue"/>
    <w:rsid w:val="00545B54"/>
  </w:style>
  <w:style w:type="character" w:customStyle="1" w:styleId="WW8Num17ztrue5">
    <w:name w:val="WW8Num17ztrue"/>
    <w:rsid w:val="00545B54"/>
  </w:style>
  <w:style w:type="character" w:customStyle="1" w:styleId="WW8Num18z0">
    <w:name w:val="WW8Num18z0"/>
    <w:rsid w:val="00545B54"/>
    <w:rPr>
      <w:rFonts w:ascii="Wingdings" w:hAnsi="Wingdings" w:cs="Wingdings"/>
    </w:rPr>
  </w:style>
  <w:style w:type="character" w:customStyle="1" w:styleId="WW8Num18z1">
    <w:name w:val="WW8Num18z1"/>
    <w:rsid w:val="00545B54"/>
    <w:rPr>
      <w:rFonts w:ascii="Courier New" w:hAnsi="Courier New" w:cs="Courier New"/>
    </w:rPr>
  </w:style>
  <w:style w:type="character" w:customStyle="1" w:styleId="WW8Num18z3">
    <w:name w:val="WW8Num18z3"/>
    <w:rsid w:val="00545B54"/>
    <w:rPr>
      <w:rFonts w:ascii="Symbol" w:hAnsi="Symbol" w:cs="Symbol"/>
    </w:rPr>
  </w:style>
  <w:style w:type="character" w:customStyle="1" w:styleId="WW8Num19zfalse">
    <w:name w:val="WW8Num19zfalse"/>
    <w:rsid w:val="00545B54"/>
  </w:style>
  <w:style w:type="character" w:customStyle="1" w:styleId="WW8Num20zfalse">
    <w:name w:val="WW8Num20zfalse"/>
    <w:rsid w:val="00545B54"/>
  </w:style>
  <w:style w:type="character" w:customStyle="1" w:styleId="WW8Num21zfalse">
    <w:name w:val="WW8Num21zfalse"/>
    <w:rsid w:val="00545B54"/>
  </w:style>
  <w:style w:type="character" w:customStyle="1" w:styleId="WW8Num21ztrue">
    <w:name w:val="WW8Num21ztrue"/>
    <w:rsid w:val="00545B54"/>
  </w:style>
  <w:style w:type="character" w:customStyle="1" w:styleId="WW8Num21ztrue0">
    <w:name w:val="WW8Num21ztrue"/>
    <w:rsid w:val="00545B54"/>
  </w:style>
  <w:style w:type="character" w:customStyle="1" w:styleId="WW8Num21ztrue1">
    <w:name w:val="WW8Num21ztrue"/>
    <w:rsid w:val="00545B54"/>
  </w:style>
  <w:style w:type="character" w:customStyle="1" w:styleId="WW8Num21ztrue2">
    <w:name w:val="WW8Num21ztrue"/>
    <w:rsid w:val="00545B54"/>
  </w:style>
  <w:style w:type="character" w:customStyle="1" w:styleId="WW8Num21ztrue3">
    <w:name w:val="WW8Num21ztrue"/>
    <w:rsid w:val="00545B54"/>
  </w:style>
  <w:style w:type="character" w:customStyle="1" w:styleId="WW8Num21ztrue4">
    <w:name w:val="WW8Num21ztrue"/>
    <w:rsid w:val="00545B54"/>
  </w:style>
  <w:style w:type="character" w:customStyle="1" w:styleId="WW8Num21ztrue5">
    <w:name w:val="WW8Num21ztrue"/>
    <w:rsid w:val="00545B54"/>
  </w:style>
  <w:style w:type="character" w:customStyle="1" w:styleId="WW8Num21ztrue6">
    <w:name w:val="WW8Num21ztrue"/>
    <w:rsid w:val="00545B54"/>
  </w:style>
  <w:style w:type="character" w:customStyle="1" w:styleId="WW8Num22zfalse">
    <w:name w:val="WW8Num22zfalse"/>
    <w:rsid w:val="00545B54"/>
  </w:style>
  <w:style w:type="character" w:customStyle="1" w:styleId="WW8Num22ztrue">
    <w:name w:val="WW8Num22ztrue"/>
    <w:rsid w:val="00545B54"/>
  </w:style>
  <w:style w:type="character" w:customStyle="1" w:styleId="WW8Num22ztrue0">
    <w:name w:val="WW8Num22ztrue"/>
    <w:rsid w:val="00545B54"/>
  </w:style>
  <w:style w:type="character" w:customStyle="1" w:styleId="WW8Num22ztrue1">
    <w:name w:val="WW8Num22ztrue"/>
    <w:rsid w:val="00545B54"/>
  </w:style>
  <w:style w:type="character" w:customStyle="1" w:styleId="WW8Num22ztrue2">
    <w:name w:val="WW8Num22ztrue"/>
    <w:rsid w:val="00545B54"/>
  </w:style>
  <w:style w:type="character" w:customStyle="1" w:styleId="WW8Num22ztrue3">
    <w:name w:val="WW8Num22ztrue"/>
    <w:rsid w:val="00545B54"/>
  </w:style>
  <w:style w:type="character" w:customStyle="1" w:styleId="WW8Num22ztrue4">
    <w:name w:val="WW8Num22ztrue"/>
    <w:rsid w:val="00545B54"/>
  </w:style>
  <w:style w:type="character" w:customStyle="1" w:styleId="WW8Num22ztrue5">
    <w:name w:val="WW8Num22ztrue"/>
    <w:rsid w:val="00545B54"/>
  </w:style>
  <w:style w:type="character" w:customStyle="1" w:styleId="WW8Num22ztrue6">
    <w:name w:val="WW8Num22ztrue"/>
    <w:rsid w:val="00545B54"/>
  </w:style>
  <w:style w:type="character" w:customStyle="1" w:styleId="WW8Num23z0">
    <w:name w:val="WW8Num23z0"/>
    <w:rsid w:val="00545B54"/>
    <w:rPr>
      <w:rFonts w:ascii="Wingdings" w:hAnsi="Wingdings" w:cs="Wingdings"/>
    </w:rPr>
  </w:style>
  <w:style w:type="character" w:customStyle="1" w:styleId="WW8Num23z1">
    <w:name w:val="WW8Num23z1"/>
    <w:rsid w:val="00545B54"/>
    <w:rPr>
      <w:rFonts w:ascii="Courier New" w:hAnsi="Courier New" w:cs="Courier New"/>
    </w:rPr>
  </w:style>
  <w:style w:type="character" w:customStyle="1" w:styleId="WW8Num23z3">
    <w:name w:val="WW8Num23z3"/>
    <w:rsid w:val="00545B54"/>
    <w:rPr>
      <w:rFonts w:ascii="Symbol" w:hAnsi="Symbol" w:cs="Symbol"/>
    </w:rPr>
  </w:style>
  <w:style w:type="character" w:customStyle="1" w:styleId="WW8Num24zfalse">
    <w:name w:val="WW8Num24zfalse"/>
    <w:rsid w:val="00545B54"/>
  </w:style>
  <w:style w:type="character" w:customStyle="1" w:styleId="WW8Num24ztrue">
    <w:name w:val="WW8Num24ztrue"/>
    <w:rsid w:val="00545B54"/>
  </w:style>
  <w:style w:type="character" w:customStyle="1" w:styleId="WW8Num24ztrue0">
    <w:name w:val="WW8Num24ztrue"/>
    <w:rsid w:val="00545B54"/>
  </w:style>
  <w:style w:type="character" w:customStyle="1" w:styleId="WW8Num24ztrue1">
    <w:name w:val="WW8Num24ztrue"/>
    <w:rsid w:val="00545B54"/>
  </w:style>
  <w:style w:type="character" w:customStyle="1" w:styleId="WW8Num24ztrue2">
    <w:name w:val="WW8Num24ztrue"/>
    <w:rsid w:val="00545B54"/>
  </w:style>
  <w:style w:type="character" w:customStyle="1" w:styleId="WW8Num24ztrue3">
    <w:name w:val="WW8Num24ztrue"/>
    <w:rsid w:val="00545B54"/>
  </w:style>
  <w:style w:type="character" w:customStyle="1" w:styleId="WW8Num24ztrue4">
    <w:name w:val="WW8Num24ztrue"/>
    <w:rsid w:val="00545B54"/>
  </w:style>
  <w:style w:type="character" w:customStyle="1" w:styleId="WW8Num24ztrue5">
    <w:name w:val="WW8Num24ztrue"/>
    <w:rsid w:val="00545B54"/>
  </w:style>
  <w:style w:type="character" w:customStyle="1" w:styleId="WW8Num24ztrue6">
    <w:name w:val="WW8Num24ztrue"/>
    <w:rsid w:val="00545B54"/>
  </w:style>
  <w:style w:type="character" w:customStyle="1" w:styleId="WW8Num25zfalse">
    <w:name w:val="WW8Num25zfalse"/>
    <w:rsid w:val="00545B54"/>
  </w:style>
  <w:style w:type="character" w:customStyle="1" w:styleId="WW8Num25ztrue">
    <w:name w:val="WW8Num25ztrue"/>
    <w:rsid w:val="00545B54"/>
  </w:style>
  <w:style w:type="character" w:customStyle="1" w:styleId="WW8Num25ztrue0">
    <w:name w:val="WW8Num25ztrue"/>
    <w:rsid w:val="00545B54"/>
  </w:style>
  <w:style w:type="character" w:customStyle="1" w:styleId="WW8Num25ztrue1">
    <w:name w:val="WW8Num25ztrue"/>
    <w:rsid w:val="00545B54"/>
  </w:style>
  <w:style w:type="character" w:customStyle="1" w:styleId="WW8Num25ztrue2">
    <w:name w:val="WW8Num25ztrue"/>
    <w:rsid w:val="00545B54"/>
  </w:style>
  <w:style w:type="character" w:customStyle="1" w:styleId="WW8Num25ztrue3">
    <w:name w:val="WW8Num25ztrue"/>
    <w:rsid w:val="00545B54"/>
  </w:style>
  <w:style w:type="character" w:customStyle="1" w:styleId="WW8Num25ztrue4">
    <w:name w:val="WW8Num25ztrue"/>
    <w:rsid w:val="00545B54"/>
  </w:style>
  <w:style w:type="character" w:customStyle="1" w:styleId="WW8Num25ztrue5">
    <w:name w:val="WW8Num25ztrue"/>
    <w:rsid w:val="00545B54"/>
  </w:style>
  <w:style w:type="character" w:customStyle="1" w:styleId="WW8Num25ztrue6">
    <w:name w:val="WW8Num25ztrue"/>
    <w:rsid w:val="00545B54"/>
  </w:style>
  <w:style w:type="character" w:customStyle="1" w:styleId="WW8Num26z0">
    <w:name w:val="WW8Num26z0"/>
    <w:rsid w:val="00545B54"/>
    <w:rPr>
      <w:rFonts w:ascii="Symbol" w:hAnsi="Symbol" w:cs="Symbol"/>
    </w:rPr>
  </w:style>
  <w:style w:type="character" w:customStyle="1" w:styleId="WW8Num27zfalse">
    <w:name w:val="WW8Num27zfalse"/>
    <w:rsid w:val="00545B54"/>
  </w:style>
  <w:style w:type="character" w:customStyle="1" w:styleId="WW8Num27ztrue">
    <w:name w:val="WW8Num27ztrue"/>
    <w:rsid w:val="00545B54"/>
  </w:style>
  <w:style w:type="character" w:customStyle="1" w:styleId="WW8Num27ztrue0">
    <w:name w:val="WW8Num27ztrue"/>
    <w:rsid w:val="00545B54"/>
  </w:style>
  <w:style w:type="character" w:customStyle="1" w:styleId="WW8Num27ztrue1">
    <w:name w:val="WW8Num27ztrue"/>
    <w:rsid w:val="00545B54"/>
  </w:style>
  <w:style w:type="character" w:customStyle="1" w:styleId="WW8Num27ztrue2">
    <w:name w:val="WW8Num27ztrue"/>
    <w:rsid w:val="00545B54"/>
  </w:style>
  <w:style w:type="character" w:customStyle="1" w:styleId="WW8Num27ztrue3">
    <w:name w:val="WW8Num27ztrue"/>
    <w:rsid w:val="00545B54"/>
  </w:style>
  <w:style w:type="character" w:customStyle="1" w:styleId="WW8Num27ztrue4">
    <w:name w:val="WW8Num27ztrue"/>
    <w:rsid w:val="00545B54"/>
  </w:style>
  <w:style w:type="character" w:customStyle="1" w:styleId="WW8Num27ztrue5">
    <w:name w:val="WW8Num27ztrue"/>
    <w:rsid w:val="00545B54"/>
  </w:style>
  <w:style w:type="character" w:customStyle="1" w:styleId="WW8Num27ztrue6">
    <w:name w:val="WW8Num27ztrue"/>
    <w:rsid w:val="00545B54"/>
  </w:style>
  <w:style w:type="character" w:customStyle="1" w:styleId="WW8Num28z0">
    <w:name w:val="WW8Num28z0"/>
    <w:rsid w:val="00545B54"/>
    <w:rPr>
      <w:b w:val="0"/>
    </w:rPr>
  </w:style>
  <w:style w:type="character" w:customStyle="1" w:styleId="WW8Num29zfalse">
    <w:name w:val="WW8Num29zfalse"/>
    <w:rsid w:val="00545B54"/>
  </w:style>
  <w:style w:type="character" w:customStyle="1" w:styleId="WW8Num30zfalse">
    <w:name w:val="WW8Num30zfalse"/>
    <w:rsid w:val="00545B54"/>
  </w:style>
  <w:style w:type="character" w:customStyle="1" w:styleId="WW8Num30ztrue">
    <w:name w:val="WW8Num30ztrue"/>
    <w:rsid w:val="00545B54"/>
  </w:style>
  <w:style w:type="character" w:customStyle="1" w:styleId="WW8Num30ztrue0">
    <w:name w:val="WW8Num30ztrue"/>
    <w:rsid w:val="00545B54"/>
  </w:style>
  <w:style w:type="character" w:customStyle="1" w:styleId="WW8Num30ztrue1">
    <w:name w:val="WW8Num30ztrue"/>
    <w:rsid w:val="00545B54"/>
  </w:style>
  <w:style w:type="character" w:customStyle="1" w:styleId="WW8Num30ztrue2">
    <w:name w:val="WW8Num30ztrue"/>
    <w:rsid w:val="00545B54"/>
  </w:style>
  <w:style w:type="character" w:customStyle="1" w:styleId="WW8Num30ztrue3">
    <w:name w:val="WW8Num30ztrue"/>
    <w:rsid w:val="00545B54"/>
  </w:style>
  <w:style w:type="character" w:customStyle="1" w:styleId="WW8Num30ztrue4">
    <w:name w:val="WW8Num30ztrue"/>
    <w:rsid w:val="00545B54"/>
  </w:style>
  <w:style w:type="character" w:customStyle="1" w:styleId="WW8Num30ztrue5">
    <w:name w:val="WW8Num30ztrue"/>
    <w:rsid w:val="00545B54"/>
  </w:style>
  <w:style w:type="character" w:customStyle="1" w:styleId="WW8Num30ztrue6">
    <w:name w:val="WW8Num30ztrue"/>
    <w:rsid w:val="00545B54"/>
  </w:style>
  <w:style w:type="character" w:customStyle="1" w:styleId="WW8Num31zfalse">
    <w:name w:val="WW8Num31zfalse"/>
    <w:rsid w:val="00545B54"/>
  </w:style>
  <w:style w:type="character" w:customStyle="1" w:styleId="WW8Num31ztrue">
    <w:name w:val="WW8Num31ztrue"/>
    <w:rsid w:val="00545B54"/>
  </w:style>
  <w:style w:type="character" w:customStyle="1" w:styleId="WW8Num31ztrue0">
    <w:name w:val="WW8Num31ztrue"/>
    <w:rsid w:val="00545B54"/>
  </w:style>
  <w:style w:type="character" w:customStyle="1" w:styleId="WW8Num31ztrue1">
    <w:name w:val="WW8Num31ztrue"/>
    <w:rsid w:val="00545B54"/>
  </w:style>
  <w:style w:type="character" w:customStyle="1" w:styleId="WW8Num31ztrue2">
    <w:name w:val="WW8Num31ztrue"/>
    <w:rsid w:val="00545B54"/>
  </w:style>
  <w:style w:type="character" w:customStyle="1" w:styleId="WW8Num31ztrue3">
    <w:name w:val="WW8Num31ztrue"/>
    <w:rsid w:val="00545B54"/>
  </w:style>
  <w:style w:type="character" w:customStyle="1" w:styleId="WW8Num31ztrue4">
    <w:name w:val="WW8Num31ztrue"/>
    <w:rsid w:val="00545B54"/>
  </w:style>
  <w:style w:type="character" w:customStyle="1" w:styleId="WW8Num31ztrue5">
    <w:name w:val="WW8Num31ztrue"/>
    <w:rsid w:val="00545B54"/>
  </w:style>
  <w:style w:type="character" w:customStyle="1" w:styleId="WW8Num31ztrue6">
    <w:name w:val="WW8Num31ztrue"/>
    <w:rsid w:val="00545B54"/>
  </w:style>
  <w:style w:type="character" w:customStyle="1" w:styleId="WW8Num32zfalse">
    <w:name w:val="WW8Num32zfalse"/>
    <w:rsid w:val="00545B54"/>
  </w:style>
  <w:style w:type="character" w:customStyle="1" w:styleId="WW8Num33zfalse">
    <w:name w:val="WW8Num33zfalse"/>
    <w:rsid w:val="00545B54"/>
  </w:style>
  <w:style w:type="character" w:customStyle="1" w:styleId="WW8Num33ztrue">
    <w:name w:val="WW8Num33ztrue"/>
    <w:rsid w:val="00545B54"/>
  </w:style>
  <w:style w:type="character" w:customStyle="1" w:styleId="WW8Num33ztrue0">
    <w:name w:val="WW8Num33ztrue"/>
    <w:rsid w:val="00545B54"/>
  </w:style>
  <w:style w:type="character" w:customStyle="1" w:styleId="WW8Num33ztrue1">
    <w:name w:val="WW8Num33ztrue"/>
    <w:rsid w:val="00545B54"/>
  </w:style>
  <w:style w:type="character" w:customStyle="1" w:styleId="WW8Num33ztrue2">
    <w:name w:val="WW8Num33ztrue"/>
    <w:rsid w:val="00545B54"/>
  </w:style>
  <w:style w:type="character" w:customStyle="1" w:styleId="WW8Num33ztrue3">
    <w:name w:val="WW8Num33ztrue"/>
    <w:rsid w:val="00545B54"/>
  </w:style>
  <w:style w:type="character" w:customStyle="1" w:styleId="WW8Num33ztrue4">
    <w:name w:val="WW8Num33ztrue"/>
    <w:rsid w:val="00545B54"/>
  </w:style>
  <w:style w:type="character" w:customStyle="1" w:styleId="WW8Num33ztrue5">
    <w:name w:val="WW8Num33ztrue"/>
    <w:rsid w:val="00545B54"/>
  </w:style>
  <w:style w:type="character" w:customStyle="1" w:styleId="WW8Num33ztrue6">
    <w:name w:val="WW8Num33ztrue"/>
    <w:rsid w:val="00545B54"/>
  </w:style>
  <w:style w:type="character" w:customStyle="1" w:styleId="WW8Num34zfalse">
    <w:name w:val="WW8Num34zfalse"/>
    <w:rsid w:val="00545B54"/>
  </w:style>
  <w:style w:type="character" w:customStyle="1" w:styleId="WW8Num34ztrue">
    <w:name w:val="WW8Num34ztrue"/>
    <w:rsid w:val="00545B54"/>
  </w:style>
  <w:style w:type="character" w:customStyle="1" w:styleId="WW8Num34ztrue0">
    <w:name w:val="WW8Num34ztrue"/>
    <w:rsid w:val="00545B54"/>
  </w:style>
  <w:style w:type="character" w:customStyle="1" w:styleId="WW8Num34ztrue1">
    <w:name w:val="WW8Num34ztrue"/>
    <w:rsid w:val="00545B54"/>
  </w:style>
  <w:style w:type="character" w:customStyle="1" w:styleId="WW8Num34ztrue2">
    <w:name w:val="WW8Num34ztrue"/>
    <w:rsid w:val="00545B54"/>
  </w:style>
  <w:style w:type="character" w:customStyle="1" w:styleId="WW8Num34ztrue3">
    <w:name w:val="WW8Num34ztrue"/>
    <w:rsid w:val="00545B54"/>
  </w:style>
  <w:style w:type="character" w:customStyle="1" w:styleId="WW8Num34ztrue4">
    <w:name w:val="WW8Num34ztrue"/>
    <w:rsid w:val="00545B54"/>
  </w:style>
  <w:style w:type="character" w:customStyle="1" w:styleId="WW8Num34ztrue5">
    <w:name w:val="WW8Num34ztrue"/>
    <w:rsid w:val="00545B54"/>
  </w:style>
  <w:style w:type="character" w:customStyle="1" w:styleId="WW8Num34ztrue6">
    <w:name w:val="WW8Num34ztrue"/>
    <w:rsid w:val="00545B54"/>
  </w:style>
  <w:style w:type="character" w:customStyle="1" w:styleId="WW8Num35zfalse">
    <w:name w:val="WW8Num35zfalse"/>
    <w:rsid w:val="00545B54"/>
  </w:style>
  <w:style w:type="character" w:customStyle="1" w:styleId="WW8Num35ztrue">
    <w:name w:val="WW8Num35ztrue"/>
    <w:rsid w:val="00545B54"/>
  </w:style>
  <w:style w:type="character" w:customStyle="1" w:styleId="WW8Num35ztrue0">
    <w:name w:val="WW8Num35ztrue"/>
    <w:rsid w:val="00545B54"/>
  </w:style>
  <w:style w:type="character" w:customStyle="1" w:styleId="WW8Num35ztrue1">
    <w:name w:val="WW8Num35ztrue"/>
    <w:rsid w:val="00545B54"/>
  </w:style>
  <w:style w:type="character" w:customStyle="1" w:styleId="WW8Num35ztrue2">
    <w:name w:val="WW8Num35ztrue"/>
    <w:rsid w:val="00545B54"/>
  </w:style>
  <w:style w:type="character" w:customStyle="1" w:styleId="WW8Num35ztrue3">
    <w:name w:val="WW8Num35ztrue"/>
    <w:rsid w:val="00545B54"/>
  </w:style>
  <w:style w:type="character" w:customStyle="1" w:styleId="WW8Num35ztrue4">
    <w:name w:val="WW8Num35ztrue"/>
    <w:rsid w:val="00545B54"/>
  </w:style>
  <w:style w:type="character" w:customStyle="1" w:styleId="WW8Num35ztrue5">
    <w:name w:val="WW8Num35ztrue"/>
    <w:rsid w:val="00545B54"/>
  </w:style>
  <w:style w:type="character" w:customStyle="1" w:styleId="WW8Num35ztrue6">
    <w:name w:val="WW8Num35ztrue"/>
    <w:rsid w:val="00545B54"/>
  </w:style>
  <w:style w:type="character" w:customStyle="1" w:styleId="WW8Num36zfalse">
    <w:name w:val="WW8Num36zfalse"/>
    <w:rsid w:val="00545B54"/>
  </w:style>
  <w:style w:type="character" w:customStyle="1" w:styleId="WW8Num36ztrue">
    <w:name w:val="WW8Num36ztrue"/>
    <w:rsid w:val="00545B54"/>
  </w:style>
  <w:style w:type="character" w:customStyle="1" w:styleId="WW8Num36ztrue0">
    <w:name w:val="WW8Num36ztrue"/>
    <w:rsid w:val="00545B54"/>
  </w:style>
  <w:style w:type="character" w:customStyle="1" w:styleId="WW8Num36ztrue1">
    <w:name w:val="WW8Num36ztrue"/>
    <w:rsid w:val="00545B54"/>
  </w:style>
  <w:style w:type="character" w:customStyle="1" w:styleId="WW8Num36ztrue2">
    <w:name w:val="WW8Num36ztrue"/>
    <w:rsid w:val="00545B54"/>
  </w:style>
  <w:style w:type="character" w:customStyle="1" w:styleId="WW8Num36ztrue3">
    <w:name w:val="WW8Num36ztrue"/>
    <w:rsid w:val="00545B54"/>
  </w:style>
  <w:style w:type="character" w:customStyle="1" w:styleId="WW8Num36ztrue4">
    <w:name w:val="WW8Num36ztrue"/>
    <w:rsid w:val="00545B54"/>
  </w:style>
  <w:style w:type="character" w:customStyle="1" w:styleId="WW8Num36ztrue5">
    <w:name w:val="WW8Num36ztrue"/>
    <w:rsid w:val="00545B54"/>
  </w:style>
  <w:style w:type="character" w:customStyle="1" w:styleId="WW8Num36ztrue6">
    <w:name w:val="WW8Num36ztrue"/>
    <w:rsid w:val="00545B54"/>
  </w:style>
  <w:style w:type="character" w:customStyle="1" w:styleId="WW8Num37z0">
    <w:name w:val="WW8Num37z0"/>
    <w:rsid w:val="00545B54"/>
    <w:rPr>
      <w:rFonts w:ascii="Wingdings" w:hAnsi="Wingdings" w:cs="Wingdings"/>
    </w:rPr>
  </w:style>
  <w:style w:type="character" w:customStyle="1" w:styleId="WW8Num37z1">
    <w:name w:val="WW8Num37z1"/>
    <w:rsid w:val="00545B54"/>
    <w:rPr>
      <w:rFonts w:ascii="Courier New" w:hAnsi="Courier New" w:cs="Courier New"/>
    </w:rPr>
  </w:style>
  <w:style w:type="character" w:customStyle="1" w:styleId="WW8Num37z3">
    <w:name w:val="WW8Num37z3"/>
    <w:rsid w:val="00545B54"/>
    <w:rPr>
      <w:rFonts w:ascii="Symbol" w:hAnsi="Symbol" w:cs="Symbol"/>
    </w:rPr>
  </w:style>
  <w:style w:type="character" w:customStyle="1" w:styleId="Fontepargpadro1">
    <w:name w:val="Fonte parág. padrão1"/>
    <w:rsid w:val="00545B54"/>
  </w:style>
  <w:style w:type="character" w:styleId="Hyperlink">
    <w:name w:val="Hyperlink"/>
    <w:basedOn w:val="Fontepargpadro1"/>
    <w:rsid w:val="00545B54"/>
    <w:rPr>
      <w:color w:val="0000FF"/>
      <w:u w:val="single"/>
    </w:rPr>
  </w:style>
  <w:style w:type="character" w:styleId="HiperlinkVisitado">
    <w:name w:val="FollowedHyperlink"/>
    <w:basedOn w:val="Fontepargpadro1"/>
    <w:rsid w:val="00545B54"/>
    <w:rPr>
      <w:color w:val="800080"/>
      <w:u w:val="single"/>
    </w:rPr>
  </w:style>
  <w:style w:type="character" w:customStyle="1" w:styleId="Refdecomentrio1">
    <w:name w:val="Ref. de comentário1"/>
    <w:basedOn w:val="Fontepargpadro1"/>
    <w:rsid w:val="00545B54"/>
    <w:rPr>
      <w:sz w:val="16"/>
      <w:szCs w:val="16"/>
    </w:rPr>
  </w:style>
  <w:style w:type="character" w:customStyle="1" w:styleId="Caracteresdenotaderodap">
    <w:name w:val="Caracteres de nota de rodapé"/>
    <w:basedOn w:val="Fontepargpadro1"/>
    <w:rsid w:val="00545B54"/>
    <w:rPr>
      <w:vertAlign w:val="superscript"/>
    </w:rPr>
  </w:style>
  <w:style w:type="character" w:styleId="Forte">
    <w:name w:val="Strong"/>
    <w:basedOn w:val="Fontepargpadro1"/>
    <w:qFormat/>
    <w:rsid w:val="00545B54"/>
    <w:rPr>
      <w:b/>
      <w:bCs/>
    </w:rPr>
  </w:style>
  <w:style w:type="character" w:styleId="Nmerodepgina">
    <w:name w:val="page number"/>
    <w:basedOn w:val="Fontepargpadro1"/>
    <w:rsid w:val="00545B54"/>
  </w:style>
  <w:style w:type="character" w:customStyle="1" w:styleId="CorpodetextoChar">
    <w:name w:val="Corpo de texto Char"/>
    <w:basedOn w:val="Fontepargpadro1"/>
    <w:uiPriority w:val="99"/>
    <w:rsid w:val="00545B54"/>
    <w:rPr>
      <w:rFonts w:ascii="Arial" w:hAnsi="Arial" w:cs="Arial"/>
      <w:sz w:val="24"/>
      <w:lang w:eastAsia="ja-JP"/>
    </w:rPr>
  </w:style>
  <w:style w:type="character" w:customStyle="1" w:styleId="CabealhoChar">
    <w:name w:val="Cabeçalho Char"/>
    <w:aliases w:val="encabezado Char,Cabeçalho superior Char,foote Char,Cabeçalho Char1,hd Char,he Char"/>
    <w:basedOn w:val="Fontepargpadro1"/>
    <w:uiPriority w:val="99"/>
    <w:rsid w:val="00545B54"/>
  </w:style>
  <w:style w:type="character" w:customStyle="1" w:styleId="Corpodetexto2Char">
    <w:name w:val="Corpo de texto 2 Char"/>
    <w:basedOn w:val="Fontepargpadro1"/>
    <w:rsid w:val="00545B54"/>
    <w:rPr>
      <w:rFonts w:ascii="Arial" w:hAnsi="Arial" w:cs="Arial"/>
      <w:sz w:val="22"/>
      <w:lang w:eastAsia="ja-JP"/>
    </w:rPr>
  </w:style>
  <w:style w:type="character" w:customStyle="1" w:styleId="Ttulo1Char">
    <w:name w:val="Título 1 Char"/>
    <w:basedOn w:val="Fontepargpadro1"/>
    <w:rsid w:val="00545B54"/>
    <w:rPr>
      <w:b/>
      <w:sz w:val="28"/>
    </w:rPr>
  </w:style>
  <w:style w:type="character" w:customStyle="1" w:styleId="Ttulo3Char">
    <w:name w:val="Título 3 Char"/>
    <w:basedOn w:val="Fontepargpadro1"/>
    <w:rsid w:val="00545B54"/>
    <w:rPr>
      <w:b/>
      <w:sz w:val="24"/>
      <w:lang w:val="pt-BR"/>
    </w:rPr>
  </w:style>
  <w:style w:type="character" w:customStyle="1" w:styleId="Internetlink">
    <w:name w:val="Internet link"/>
    <w:rsid w:val="00545B54"/>
    <w:rPr>
      <w:color w:val="000080"/>
      <w:u w:val="single"/>
    </w:rPr>
  </w:style>
  <w:style w:type="character" w:customStyle="1" w:styleId="TextodenotaderodapChar">
    <w:name w:val="Texto de nota de rodapé Char"/>
    <w:basedOn w:val="Fontepargpadro1"/>
    <w:uiPriority w:val="99"/>
    <w:rsid w:val="00545B54"/>
  </w:style>
  <w:style w:type="character" w:styleId="Refdenotaderodap">
    <w:name w:val="footnote reference"/>
    <w:rsid w:val="00545B54"/>
    <w:rPr>
      <w:vertAlign w:val="superscript"/>
    </w:rPr>
  </w:style>
  <w:style w:type="character" w:styleId="Refdenotadefim">
    <w:name w:val="endnote reference"/>
    <w:rsid w:val="00545B54"/>
    <w:rPr>
      <w:vertAlign w:val="superscript"/>
    </w:rPr>
  </w:style>
  <w:style w:type="character" w:customStyle="1" w:styleId="Caracteresdenotadefim">
    <w:name w:val="Caracteres de nota de fim"/>
    <w:rsid w:val="00545B54"/>
  </w:style>
  <w:style w:type="paragraph" w:customStyle="1" w:styleId="Ttulo10">
    <w:name w:val="Título1"/>
    <w:basedOn w:val="Normal"/>
    <w:next w:val="Corpodetexto"/>
    <w:rsid w:val="00545B54"/>
    <w:pPr>
      <w:spacing w:line="360" w:lineRule="auto"/>
      <w:jc w:val="center"/>
    </w:pPr>
    <w:rPr>
      <w:rFonts w:ascii="Arial" w:hAnsi="Arial" w:cs="Arial"/>
      <w:b/>
      <w:sz w:val="28"/>
      <w:lang w:eastAsia="ja-JP"/>
    </w:rPr>
  </w:style>
  <w:style w:type="paragraph" w:styleId="Corpodetexto">
    <w:name w:val="Body Text"/>
    <w:basedOn w:val="Normal"/>
    <w:uiPriority w:val="99"/>
    <w:rsid w:val="00545B54"/>
    <w:pPr>
      <w:ind w:right="42"/>
      <w:jc w:val="both"/>
    </w:pPr>
    <w:rPr>
      <w:rFonts w:ascii="Arial" w:hAnsi="Arial" w:cs="Arial"/>
      <w:sz w:val="24"/>
      <w:lang w:eastAsia="ja-JP"/>
    </w:rPr>
  </w:style>
  <w:style w:type="paragraph" w:styleId="Lista">
    <w:name w:val="List"/>
    <w:basedOn w:val="Corpodetexto"/>
    <w:rsid w:val="00545B54"/>
    <w:rPr>
      <w:rFonts w:cs="Mangal"/>
    </w:rPr>
  </w:style>
  <w:style w:type="paragraph" w:styleId="Legenda">
    <w:name w:val="caption"/>
    <w:basedOn w:val="Normal"/>
    <w:qFormat/>
    <w:rsid w:val="00545B5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rsid w:val="00545B54"/>
    <w:pPr>
      <w:suppressLineNumbers/>
    </w:pPr>
    <w:rPr>
      <w:rFonts w:cs="Mangal"/>
    </w:rPr>
  </w:style>
  <w:style w:type="paragraph" w:styleId="Cabealho">
    <w:name w:val="header"/>
    <w:aliases w:val="encabezado,Cabeçalho superior,foote,hd,he"/>
    <w:basedOn w:val="Normal"/>
    <w:uiPriority w:val="99"/>
    <w:rsid w:val="00545B54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545B54"/>
    <w:pPr>
      <w:tabs>
        <w:tab w:val="center" w:pos="4419"/>
        <w:tab w:val="right" w:pos="8838"/>
      </w:tabs>
    </w:pPr>
  </w:style>
  <w:style w:type="paragraph" w:customStyle="1" w:styleId="Corpodetexto21">
    <w:name w:val="Corpo de texto 21"/>
    <w:basedOn w:val="Normal"/>
    <w:rsid w:val="00545B54"/>
    <w:pPr>
      <w:ind w:right="-63"/>
      <w:jc w:val="both"/>
    </w:pPr>
    <w:rPr>
      <w:rFonts w:ascii="Arial" w:hAnsi="Arial" w:cs="Arial"/>
      <w:sz w:val="22"/>
      <w:lang w:eastAsia="ja-JP"/>
    </w:rPr>
  </w:style>
  <w:style w:type="paragraph" w:customStyle="1" w:styleId="indentroman3">
    <w:name w:val="indentroman3"/>
    <w:basedOn w:val="Normal"/>
    <w:rsid w:val="00545B54"/>
    <w:pPr>
      <w:tabs>
        <w:tab w:val="right" w:pos="1685"/>
      </w:tabs>
      <w:ind w:left="1771" w:hanging="1267"/>
    </w:pPr>
    <w:rPr>
      <w:lang w:eastAsia="ja-JP"/>
    </w:rPr>
  </w:style>
  <w:style w:type="paragraph" w:customStyle="1" w:styleId="Corpodetexto31">
    <w:name w:val="Corpo de texto 31"/>
    <w:basedOn w:val="Normal"/>
    <w:rsid w:val="00545B54"/>
    <w:pPr>
      <w:ind w:right="-63"/>
      <w:jc w:val="both"/>
    </w:pPr>
    <w:rPr>
      <w:rFonts w:ascii="Courier New" w:hAnsi="Courier New" w:cs="Courier New"/>
      <w:b/>
      <w:bCs/>
      <w:sz w:val="24"/>
      <w:u w:val="single"/>
    </w:rPr>
  </w:style>
  <w:style w:type="paragraph" w:styleId="Subttulo">
    <w:name w:val="Subtitle"/>
    <w:basedOn w:val="Normal"/>
    <w:next w:val="Corpodetexto"/>
    <w:qFormat/>
    <w:rsid w:val="00545B54"/>
    <w:pPr>
      <w:jc w:val="center"/>
    </w:pPr>
    <w:rPr>
      <w:b/>
      <w:sz w:val="24"/>
    </w:rPr>
  </w:style>
  <w:style w:type="paragraph" w:styleId="Recuodecorpodetexto">
    <w:name w:val="Body Text Indent"/>
    <w:basedOn w:val="Normal"/>
    <w:link w:val="RecuodecorpodetextoChar"/>
    <w:rsid w:val="00545B54"/>
    <w:pPr>
      <w:ind w:left="1418" w:hanging="710"/>
    </w:pPr>
    <w:rPr>
      <w:rFonts w:ascii="Courier New" w:hAnsi="Courier New" w:cs="Courier New"/>
      <w:sz w:val="24"/>
    </w:rPr>
  </w:style>
  <w:style w:type="paragraph" w:customStyle="1" w:styleId="Recuodecorpodetexto21">
    <w:name w:val="Recuo de corpo de texto 21"/>
    <w:basedOn w:val="Normal"/>
    <w:rsid w:val="00545B54"/>
    <w:pPr>
      <w:ind w:firstLine="567"/>
      <w:jc w:val="both"/>
    </w:pPr>
    <w:rPr>
      <w:rFonts w:ascii="Arial" w:hAnsi="Arial" w:cs="Arial"/>
      <w:sz w:val="24"/>
    </w:rPr>
  </w:style>
  <w:style w:type="paragraph" w:customStyle="1" w:styleId="Recuodecorpodetexto31">
    <w:name w:val="Recuo de corpo de texto 31"/>
    <w:basedOn w:val="Normal"/>
    <w:rsid w:val="00545B54"/>
    <w:pPr>
      <w:ind w:firstLine="3402"/>
      <w:jc w:val="both"/>
    </w:pPr>
    <w:rPr>
      <w:rFonts w:ascii="Courier New" w:hAnsi="Courier New" w:cs="Courier New"/>
      <w:bCs/>
      <w:sz w:val="24"/>
    </w:rPr>
  </w:style>
  <w:style w:type="paragraph" w:customStyle="1" w:styleId="Textoembloco1">
    <w:name w:val="Texto em bloco1"/>
    <w:basedOn w:val="Normal"/>
    <w:qFormat/>
    <w:rsid w:val="00545B54"/>
    <w:pPr>
      <w:ind w:left="1701" w:right="1183"/>
      <w:jc w:val="both"/>
    </w:pPr>
    <w:rPr>
      <w:sz w:val="28"/>
    </w:rPr>
  </w:style>
  <w:style w:type="paragraph" w:styleId="Textodenotaderodap">
    <w:name w:val="footnote text"/>
    <w:basedOn w:val="Normal"/>
    <w:uiPriority w:val="99"/>
    <w:rsid w:val="00545B54"/>
  </w:style>
  <w:style w:type="paragraph" w:customStyle="1" w:styleId="BodyText25">
    <w:name w:val="Body Text 25"/>
    <w:basedOn w:val="Normal"/>
    <w:rsid w:val="00545B54"/>
    <w:pPr>
      <w:spacing w:line="300" w:lineRule="exact"/>
      <w:jc w:val="both"/>
    </w:pPr>
    <w:rPr>
      <w:rFonts w:ascii="Abadi MT Condensed Light" w:hAnsi="Abadi MT Condensed Light" w:cs="Abadi MT Condensed Light"/>
      <w:sz w:val="22"/>
    </w:rPr>
  </w:style>
  <w:style w:type="paragraph" w:customStyle="1" w:styleId="A161065">
    <w:name w:val="_A161065"/>
    <w:basedOn w:val="Normal"/>
    <w:rsid w:val="00545B54"/>
    <w:pPr>
      <w:autoSpaceDE w:val="0"/>
      <w:ind w:left="1296" w:right="1440" w:firstLine="2160"/>
      <w:jc w:val="both"/>
    </w:pPr>
    <w:rPr>
      <w:rFonts w:ascii="Tms Rmn" w:hAnsi="Tms Rmn" w:cs="Tms Rmn"/>
      <w:szCs w:val="24"/>
    </w:rPr>
  </w:style>
  <w:style w:type="paragraph" w:customStyle="1" w:styleId="PADRAO">
    <w:name w:val="PADRAO"/>
    <w:basedOn w:val="Normal"/>
    <w:rsid w:val="00545B54"/>
    <w:pPr>
      <w:autoSpaceDE w:val="0"/>
      <w:jc w:val="both"/>
    </w:pPr>
    <w:rPr>
      <w:rFonts w:ascii="Tms Rmn" w:hAnsi="Tms Rmn" w:cs="Tms Rmn"/>
      <w:szCs w:val="24"/>
    </w:rPr>
  </w:style>
  <w:style w:type="paragraph" w:customStyle="1" w:styleId="A321065">
    <w:name w:val="_A321065"/>
    <w:basedOn w:val="Normal"/>
    <w:rsid w:val="00545B54"/>
    <w:pPr>
      <w:autoSpaceDE w:val="0"/>
      <w:ind w:left="1296" w:right="1440" w:firstLine="4464"/>
      <w:jc w:val="both"/>
    </w:pPr>
    <w:rPr>
      <w:rFonts w:ascii="Tms Rmn" w:hAnsi="Tms Rmn" w:cs="Tms Rmn"/>
      <w:szCs w:val="24"/>
    </w:rPr>
  </w:style>
  <w:style w:type="paragraph" w:customStyle="1" w:styleId="WW-Recuodecorpodetexto2">
    <w:name w:val="WW-Recuo de corpo de texto 2"/>
    <w:basedOn w:val="Normal"/>
    <w:rsid w:val="00545B54"/>
    <w:pPr>
      <w:overflowPunct w:val="0"/>
      <w:autoSpaceDE w:val="0"/>
      <w:ind w:left="567" w:hanging="567"/>
      <w:jc w:val="both"/>
      <w:textAlignment w:val="baseline"/>
    </w:pPr>
    <w:rPr>
      <w:sz w:val="24"/>
    </w:rPr>
  </w:style>
  <w:style w:type="paragraph" w:customStyle="1" w:styleId="WW-Corpodetexto3">
    <w:name w:val="WW-Corpo de texto 3"/>
    <w:basedOn w:val="Normal"/>
    <w:rsid w:val="00545B54"/>
    <w:pPr>
      <w:overflowPunct w:val="0"/>
      <w:autoSpaceDE w:val="0"/>
      <w:spacing w:line="240" w:lineRule="exact"/>
      <w:jc w:val="both"/>
      <w:textAlignment w:val="baseline"/>
    </w:pPr>
    <w:rPr>
      <w:rFonts w:ascii="Century Schoolbook" w:hAnsi="Century Schoolbook" w:cs="Century Schoolbook"/>
      <w:color w:val="000000"/>
      <w:sz w:val="24"/>
    </w:rPr>
  </w:style>
  <w:style w:type="paragraph" w:customStyle="1" w:styleId="WW-Corpodetexto2">
    <w:name w:val="WW-Corpo de texto 2"/>
    <w:basedOn w:val="Normal"/>
    <w:rsid w:val="00545B54"/>
    <w:pPr>
      <w:overflowPunct w:val="0"/>
      <w:autoSpaceDE w:val="0"/>
      <w:spacing w:line="240" w:lineRule="exact"/>
      <w:jc w:val="both"/>
      <w:textAlignment w:val="baseline"/>
    </w:pPr>
    <w:rPr>
      <w:rFonts w:ascii="Century Schoolbook" w:hAnsi="Century Schoolbook" w:cs="Century Schoolbook"/>
      <w:color w:val="000000"/>
      <w:sz w:val="24"/>
    </w:rPr>
  </w:style>
  <w:style w:type="paragraph" w:customStyle="1" w:styleId="Textodecomentrio1">
    <w:name w:val="Texto de comentário1"/>
    <w:basedOn w:val="Normal"/>
    <w:rsid w:val="00545B54"/>
  </w:style>
  <w:style w:type="paragraph" w:styleId="Assuntodocomentrio">
    <w:name w:val="annotation subject"/>
    <w:basedOn w:val="Textodecomentrio1"/>
    <w:next w:val="Textodecomentrio1"/>
    <w:rsid w:val="00545B54"/>
    <w:rPr>
      <w:b/>
      <w:bCs/>
    </w:rPr>
  </w:style>
  <w:style w:type="paragraph" w:styleId="Textodebalo">
    <w:name w:val="Balloon Text"/>
    <w:basedOn w:val="Normal"/>
    <w:rsid w:val="00545B54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545B54"/>
    <w:pPr>
      <w:widowControl w:val="0"/>
      <w:suppressAutoHyphens/>
      <w:ind w:firstLine="288"/>
      <w:jc w:val="both"/>
    </w:pPr>
    <w:rPr>
      <w:color w:val="000000"/>
      <w:sz w:val="24"/>
      <w:lang w:eastAsia="zh-CN"/>
    </w:rPr>
  </w:style>
  <w:style w:type="paragraph" w:customStyle="1" w:styleId="TextosemFormatao1">
    <w:name w:val="Texto sem Formatação1"/>
    <w:basedOn w:val="Normal"/>
    <w:rsid w:val="00545B54"/>
    <w:rPr>
      <w:rFonts w:ascii="Courier New" w:hAnsi="Courier New" w:cs="Courier New"/>
    </w:rPr>
  </w:style>
  <w:style w:type="paragraph" w:customStyle="1" w:styleId="nvel1">
    <w:name w:val="nível 1"/>
    <w:basedOn w:val="Normal"/>
    <w:rsid w:val="00545B54"/>
    <w:pPr>
      <w:tabs>
        <w:tab w:val="num" w:pos="375"/>
      </w:tabs>
      <w:ind w:left="375" w:hanging="375"/>
      <w:jc w:val="both"/>
    </w:pPr>
    <w:rPr>
      <w:b/>
      <w:sz w:val="24"/>
    </w:rPr>
  </w:style>
  <w:style w:type="paragraph" w:customStyle="1" w:styleId="Nvel2">
    <w:name w:val="Nível 2"/>
    <w:basedOn w:val="Ttulo1"/>
    <w:rsid w:val="00545B54"/>
    <w:pPr>
      <w:keepNext w:val="0"/>
      <w:tabs>
        <w:tab w:val="clear" w:pos="576"/>
        <w:tab w:val="clear" w:pos="1296"/>
        <w:tab w:val="clear" w:pos="2016"/>
        <w:tab w:val="clear" w:pos="2736"/>
        <w:tab w:val="clear" w:pos="3456"/>
        <w:tab w:val="clear" w:pos="4176"/>
        <w:tab w:val="clear" w:pos="4896"/>
        <w:tab w:val="clear" w:pos="5616"/>
        <w:tab w:val="clear" w:pos="6336"/>
        <w:tab w:val="num" w:pos="375"/>
      </w:tabs>
      <w:ind w:left="567" w:hanging="567"/>
      <w:jc w:val="both"/>
      <w:outlineLvl w:val="1"/>
    </w:pPr>
    <w:rPr>
      <w:b w:val="0"/>
      <w:sz w:val="24"/>
    </w:rPr>
  </w:style>
  <w:style w:type="paragraph" w:customStyle="1" w:styleId="Nvel3">
    <w:name w:val="Nível 3"/>
    <w:basedOn w:val="Nvel2"/>
    <w:link w:val="Nvel3Char"/>
    <w:qFormat/>
    <w:rsid w:val="00545B54"/>
    <w:pPr>
      <w:numPr>
        <w:ilvl w:val="2"/>
      </w:numPr>
      <w:tabs>
        <w:tab w:val="num" w:pos="375"/>
      </w:tabs>
      <w:ind w:left="567" w:hanging="567"/>
      <w:outlineLvl w:val="2"/>
    </w:pPr>
  </w:style>
  <w:style w:type="paragraph" w:customStyle="1" w:styleId="Nvel4">
    <w:name w:val="Nível 4"/>
    <w:basedOn w:val="Nvel3"/>
    <w:link w:val="Nvel4Char"/>
    <w:qFormat/>
    <w:rsid w:val="00545B54"/>
    <w:pPr>
      <w:numPr>
        <w:ilvl w:val="3"/>
      </w:numPr>
      <w:tabs>
        <w:tab w:val="num" w:pos="375"/>
      </w:tabs>
      <w:ind w:left="1418" w:hanging="567"/>
      <w:outlineLvl w:val="3"/>
    </w:pPr>
  </w:style>
  <w:style w:type="paragraph" w:customStyle="1" w:styleId="reservado3">
    <w:name w:val="reservado3"/>
    <w:basedOn w:val="Normal"/>
    <w:rsid w:val="00545B54"/>
    <w:pPr>
      <w:tabs>
        <w:tab w:val="left" w:pos="9000"/>
        <w:tab w:val="right" w:pos="9360"/>
      </w:tabs>
      <w:jc w:val="both"/>
    </w:pPr>
    <w:rPr>
      <w:rFonts w:ascii="Arial" w:hAnsi="Arial" w:cs="Arial"/>
      <w:sz w:val="24"/>
      <w:lang w:val="en-US"/>
    </w:rPr>
  </w:style>
  <w:style w:type="paragraph" w:customStyle="1" w:styleId="BodyText21">
    <w:name w:val="Body Text 21"/>
    <w:basedOn w:val="Normal"/>
    <w:rsid w:val="00545B54"/>
    <w:pPr>
      <w:jc w:val="both"/>
    </w:pPr>
    <w:rPr>
      <w:sz w:val="24"/>
      <w:szCs w:val="24"/>
    </w:rPr>
  </w:style>
  <w:style w:type="paragraph" w:customStyle="1" w:styleId="Contedodatabela">
    <w:name w:val="Conteúdo da tabela"/>
    <w:basedOn w:val="Normal"/>
    <w:rsid w:val="00545B54"/>
    <w:pPr>
      <w:suppressLineNumbers/>
    </w:pPr>
  </w:style>
  <w:style w:type="paragraph" w:customStyle="1" w:styleId="Ttulodetabela">
    <w:name w:val="Título de tabela"/>
    <w:basedOn w:val="Normal"/>
    <w:rsid w:val="00545B54"/>
    <w:pPr>
      <w:overflowPunct w:val="0"/>
      <w:autoSpaceDE w:val="0"/>
      <w:spacing w:after="120" w:line="100" w:lineRule="atLeast"/>
      <w:jc w:val="center"/>
      <w:textAlignment w:val="baseline"/>
    </w:pPr>
    <w:rPr>
      <w:b/>
      <w:i/>
      <w:sz w:val="24"/>
      <w:lang w:val="pt-PT"/>
    </w:rPr>
  </w:style>
  <w:style w:type="paragraph" w:customStyle="1" w:styleId="xl25">
    <w:name w:val="xl25"/>
    <w:basedOn w:val="Normal"/>
    <w:rsid w:val="00545B5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  <w:sz w:val="24"/>
      <w:szCs w:val="24"/>
    </w:rPr>
  </w:style>
  <w:style w:type="paragraph" w:customStyle="1" w:styleId="WW-Recuodecorpodetexto3">
    <w:name w:val="WW-Recuo de corpo de texto 3"/>
    <w:basedOn w:val="Normal"/>
    <w:rsid w:val="00545B54"/>
    <w:pPr>
      <w:overflowPunct w:val="0"/>
      <w:autoSpaceDE w:val="0"/>
      <w:ind w:left="567" w:hanging="567"/>
      <w:jc w:val="both"/>
      <w:textAlignment w:val="baseline"/>
    </w:pPr>
    <w:rPr>
      <w:rFonts w:ascii="Century Schoolbook" w:hAnsi="Century Schoolbook" w:cs="Century Schoolbook"/>
      <w:sz w:val="24"/>
      <w:lang w:val="pt-PT"/>
    </w:rPr>
  </w:style>
  <w:style w:type="paragraph" w:customStyle="1" w:styleId="WW-Textosimples">
    <w:name w:val="WW-Texto simples"/>
    <w:basedOn w:val="Normal"/>
    <w:rsid w:val="00545B54"/>
    <w:rPr>
      <w:rFonts w:ascii="Courier New" w:hAnsi="Courier New" w:cs="Courier New"/>
      <w:sz w:val="24"/>
    </w:rPr>
  </w:style>
  <w:style w:type="paragraph" w:customStyle="1" w:styleId="Nvel2afastado">
    <w:name w:val="Nível 2 afastado"/>
    <w:basedOn w:val="Nvel3"/>
    <w:rsid w:val="00545B54"/>
    <w:pPr>
      <w:numPr>
        <w:ilvl w:val="0"/>
      </w:numPr>
      <w:tabs>
        <w:tab w:val="num" w:pos="375"/>
      </w:tabs>
      <w:ind w:left="567" w:hanging="567"/>
    </w:pPr>
  </w:style>
  <w:style w:type="paragraph" w:customStyle="1" w:styleId="Genero">
    <w:name w:val="Genero"/>
    <w:basedOn w:val="Ttulo1"/>
    <w:rsid w:val="00545B54"/>
    <w:pPr>
      <w:tabs>
        <w:tab w:val="clear" w:pos="576"/>
        <w:tab w:val="clear" w:pos="1296"/>
        <w:tab w:val="clear" w:pos="2016"/>
        <w:tab w:val="clear" w:pos="2736"/>
        <w:tab w:val="clear" w:pos="3456"/>
        <w:tab w:val="clear" w:pos="4176"/>
        <w:tab w:val="clear" w:pos="4896"/>
        <w:tab w:val="clear" w:pos="5616"/>
        <w:tab w:val="clear" w:pos="6336"/>
      </w:tabs>
      <w:jc w:val="left"/>
    </w:pPr>
    <w:rPr>
      <w:sz w:val="24"/>
    </w:rPr>
  </w:style>
  <w:style w:type="paragraph" w:customStyle="1" w:styleId="xl24">
    <w:name w:val="xl24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sz w:val="24"/>
      <w:szCs w:val="24"/>
    </w:rPr>
  </w:style>
  <w:style w:type="paragraph" w:customStyle="1" w:styleId="xl26">
    <w:name w:val="xl26"/>
    <w:basedOn w:val="Normal"/>
    <w:rsid w:val="00545B54"/>
    <w:pP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27">
    <w:name w:val="xl27"/>
    <w:basedOn w:val="Normal"/>
    <w:rsid w:val="00545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28">
    <w:name w:val="xl28"/>
    <w:basedOn w:val="Normal"/>
    <w:rsid w:val="00545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29">
    <w:name w:val="xl29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0">
    <w:name w:val="xl30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1">
    <w:name w:val="xl3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2">
    <w:name w:val="xl32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3">
    <w:name w:val="xl33"/>
    <w:basedOn w:val="Normal"/>
    <w:rsid w:val="00545B54"/>
    <w:pP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4">
    <w:name w:val="xl34"/>
    <w:basedOn w:val="Normal"/>
    <w:rsid w:val="00545B54"/>
    <w:pPr>
      <w:spacing w:before="100" w:after="100"/>
      <w:jc w:val="right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5">
    <w:name w:val="xl35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6">
    <w:name w:val="xl36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7">
    <w:name w:val="xl37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8">
    <w:name w:val="xl38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9">
    <w:name w:val="xl39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0">
    <w:name w:val="xl40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1">
    <w:name w:val="xl4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2">
    <w:name w:val="xl42"/>
    <w:basedOn w:val="Normal"/>
    <w:rsid w:val="00545B54"/>
    <w:pP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3">
    <w:name w:val="xl43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4">
    <w:name w:val="xl44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5">
    <w:name w:val="xl45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6">
    <w:name w:val="xl46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7">
    <w:name w:val="xl47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8">
    <w:name w:val="xl48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9">
    <w:name w:val="xl49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0">
    <w:name w:val="xl50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1">
    <w:name w:val="xl51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2">
    <w:name w:val="xl52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3">
    <w:name w:val="xl53"/>
    <w:basedOn w:val="Normal"/>
    <w:rsid w:val="00545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4">
    <w:name w:val="xl54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5">
    <w:name w:val="xl55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6">
    <w:name w:val="xl56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7">
    <w:name w:val="xl57"/>
    <w:basedOn w:val="Normal"/>
    <w:rsid w:val="00545B54"/>
    <w:pPr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8">
    <w:name w:val="xl58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9">
    <w:name w:val="xl59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0">
    <w:name w:val="xl60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1">
    <w:name w:val="xl61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2">
    <w:name w:val="xl62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3">
    <w:name w:val="xl63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4">
    <w:name w:val="xl64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5">
    <w:name w:val="xl65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6">
    <w:name w:val="xl66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FFCC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7">
    <w:name w:val="xl67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8">
    <w:name w:val="xl68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FFCC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9">
    <w:name w:val="xl69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1">
    <w:name w:val="xl7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2">
    <w:name w:val="xl72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3">
    <w:name w:val="xl73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CC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4">
    <w:name w:val="xl74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5">
    <w:name w:val="xl75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6">
    <w:name w:val="xl76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CC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7">
    <w:name w:val="xl77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8">
    <w:name w:val="xl78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9">
    <w:name w:val="xl79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80">
    <w:name w:val="xl80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81">
    <w:name w:val="xl8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font5">
    <w:name w:val="font5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</w:rPr>
  </w:style>
  <w:style w:type="paragraph" w:customStyle="1" w:styleId="font6">
    <w:name w:val="font6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99CCFF"/>
    </w:rPr>
  </w:style>
  <w:style w:type="paragraph" w:customStyle="1" w:styleId="font7">
    <w:name w:val="font7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CC00"/>
    </w:rPr>
  </w:style>
  <w:style w:type="paragraph" w:customStyle="1" w:styleId="font8">
    <w:name w:val="font8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FF00"/>
    </w:rPr>
  </w:style>
  <w:style w:type="paragraph" w:customStyle="1" w:styleId="font9">
    <w:name w:val="font9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333399"/>
    </w:rPr>
  </w:style>
  <w:style w:type="paragraph" w:customStyle="1" w:styleId="font10">
    <w:name w:val="font10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99CC00"/>
    </w:rPr>
  </w:style>
  <w:style w:type="paragraph" w:customStyle="1" w:styleId="font11">
    <w:name w:val="font11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800080"/>
    </w:rPr>
  </w:style>
  <w:style w:type="paragraph" w:customStyle="1" w:styleId="font12">
    <w:name w:val="font12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00FF"/>
    </w:rPr>
  </w:style>
  <w:style w:type="paragraph" w:customStyle="1" w:styleId="font13">
    <w:name w:val="font13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6600"/>
    </w:rPr>
  </w:style>
  <w:style w:type="paragraph" w:customStyle="1" w:styleId="font14">
    <w:name w:val="font14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CC99FF"/>
    </w:rPr>
  </w:style>
  <w:style w:type="paragraph" w:customStyle="1" w:styleId="font15">
    <w:name w:val="font15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0000FF"/>
    </w:rPr>
  </w:style>
  <w:style w:type="paragraph" w:customStyle="1" w:styleId="Estilo1">
    <w:name w:val="Estilo1"/>
    <w:basedOn w:val="Normal"/>
    <w:rsid w:val="00545B54"/>
    <w:pPr>
      <w:tabs>
        <w:tab w:val="left" w:pos="2268"/>
      </w:tabs>
      <w:ind w:left="2410" w:hanging="992"/>
      <w:jc w:val="both"/>
    </w:pPr>
    <w:rPr>
      <w:sz w:val="24"/>
    </w:rPr>
  </w:style>
  <w:style w:type="paragraph" w:customStyle="1" w:styleId="Blockquote">
    <w:name w:val="Blockquote"/>
    <w:basedOn w:val="Normal"/>
    <w:rsid w:val="00545B54"/>
    <w:pPr>
      <w:spacing w:before="100" w:after="100"/>
      <w:ind w:left="360" w:right="360"/>
    </w:pPr>
    <w:rPr>
      <w:sz w:val="24"/>
    </w:rPr>
  </w:style>
  <w:style w:type="paragraph" w:styleId="PargrafodaLista">
    <w:name w:val="List Paragraph"/>
    <w:aliases w:val="Lista Paragrafo em Preto,Texto,Segundo,Marcadores PDTI,List I Paragraph"/>
    <w:basedOn w:val="Normal"/>
    <w:link w:val="PargrafodaListaChar"/>
    <w:uiPriority w:val="34"/>
    <w:qFormat/>
    <w:rsid w:val="00545B54"/>
    <w:pPr>
      <w:ind w:left="708"/>
    </w:pPr>
  </w:style>
  <w:style w:type="paragraph" w:customStyle="1" w:styleId="Cabealho1">
    <w:name w:val="Cabeçalho1"/>
    <w:basedOn w:val="Normal"/>
    <w:rsid w:val="00545B54"/>
    <w:pPr>
      <w:suppressLineNumbers/>
      <w:tabs>
        <w:tab w:val="center" w:pos="4818"/>
        <w:tab w:val="right" w:pos="9637"/>
      </w:tabs>
      <w:textAlignment w:val="baseline"/>
    </w:pPr>
    <w:rPr>
      <w:rFonts w:ascii="Arial" w:eastAsia="HG Mincho Light J" w:hAnsi="Arial" w:cs="Arial Unicode MS"/>
      <w:color w:val="000000"/>
      <w:kern w:val="1"/>
      <w:sz w:val="24"/>
      <w:szCs w:val="24"/>
      <w:lang w:bidi="pt-BR"/>
    </w:rPr>
  </w:style>
  <w:style w:type="paragraph" w:customStyle="1" w:styleId="Standard">
    <w:name w:val="Standard"/>
    <w:rsid w:val="00545B54"/>
    <w:pPr>
      <w:widowControl w:val="0"/>
      <w:suppressAutoHyphens/>
      <w:textAlignment w:val="baseline"/>
    </w:pPr>
    <w:rPr>
      <w:rFonts w:ascii="Arial" w:eastAsia="HG Mincho Light J" w:hAnsi="Arial" w:cs="Arial Unicode MS"/>
      <w:color w:val="000000"/>
      <w:kern w:val="1"/>
      <w:sz w:val="24"/>
      <w:szCs w:val="24"/>
      <w:lang w:eastAsia="zh-CN" w:bidi="pt-BR"/>
    </w:rPr>
  </w:style>
  <w:style w:type="paragraph" w:customStyle="1" w:styleId="Contedodoquadro">
    <w:name w:val="Conteúdo do quadro"/>
    <w:basedOn w:val="Corpodetexto"/>
    <w:rsid w:val="00545B54"/>
  </w:style>
  <w:style w:type="paragraph" w:styleId="Corpodetexto3">
    <w:name w:val="Body Text 3"/>
    <w:basedOn w:val="Normal"/>
    <w:link w:val="Corpodetexto3Char"/>
    <w:uiPriority w:val="99"/>
    <w:unhideWhenUsed/>
    <w:rsid w:val="006B6E1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6B6E12"/>
    <w:rPr>
      <w:sz w:val="16"/>
      <w:szCs w:val="16"/>
      <w:lang w:eastAsia="zh-CN"/>
    </w:rPr>
  </w:style>
  <w:style w:type="paragraph" w:styleId="Corpodetexto2">
    <w:name w:val="Body Text 2"/>
    <w:basedOn w:val="Normal"/>
    <w:link w:val="Corpodetexto2Char1"/>
    <w:uiPriority w:val="99"/>
    <w:unhideWhenUsed/>
    <w:rsid w:val="00106403"/>
    <w:pPr>
      <w:spacing w:after="120" w:line="480" w:lineRule="auto"/>
    </w:pPr>
  </w:style>
  <w:style w:type="character" w:customStyle="1" w:styleId="Corpodetexto2Char1">
    <w:name w:val="Corpo de texto 2 Char1"/>
    <w:basedOn w:val="Fontepargpadro"/>
    <w:link w:val="Corpodetexto2"/>
    <w:uiPriority w:val="99"/>
    <w:rsid w:val="00106403"/>
    <w:rPr>
      <w:lang w:eastAsia="zh-CN"/>
    </w:rPr>
  </w:style>
  <w:style w:type="character" w:styleId="Refdecomentrio">
    <w:name w:val="annotation reference"/>
    <w:basedOn w:val="Fontepargpadro"/>
    <w:unhideWhenUsed/>
    <w:qFormat/>
    <w:rsid w:val="00087B4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087B46"/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087B46"/>
    <w:rPr>
      <w:lang w:eastAsia="zh-CN"/>
    </w:rPr>
  </w:style>
  <w:style w:type="paragraph" w:styleId="TextosemFormatao">
    <w:name w:val="Plain Text"/>
    <w:basedOn w:val="Normal"/>
    <w:link w:val="TextosemFormataoChar"/>
    <w:rsid w:val="001550AA"/>
    <w:pPr>
      <w:widowControl/>
      <w:suppressAutoHyphens w:val="0"/>
    </w:pPr>
    <w:rPr>
      <w:rFonts w:ascii="Courier New" w:hAnsi="Courier New" w:cs="Courier New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1550AA"/>
    <w:rPr>
      <w:rFonts w:ascii="Courier New" w:hAnsi="Courier New" w:cs="Courier New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BC6458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BC6458"/>
    <w:rPr>
      <w:lang w:eastAsia="zh-CN"/>
    </w:rPr>
  </w:style>
  <w:style w:type="paragraph" w:styleId="NormalWeb">
    <w:name w:val="Normal (Web)"/>
    <w:basedOn w:val="Normal"/>
    <w:uiPriority w:val="99"/>
    <w:unhideWhenUsed/>
    <w:rsid w:val="00957567"/>
    <w:pPr>
      <w:widowControl/>
      <w:suppressAutoHyphens w:val="0"/>
      <w:spacing w:before="100" w:beforeAutospacing="1" w:after="119"/>
    </w:pPr>
    <w:rPr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F621B5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621B5"/>
    <w:rPr>
      <w:sz w:val="16"/>
      <w:szCs w:val="16"/>
      <w:lang w:eastAsia="zh-CN"/>
    </w:rPr>
  </w:style>
  <w:style w:type="paragraph" w:customStyle="1" w:styleId="Headeruser">
    <w:name w:val="Header (user)"/>
    <w:basedOn w:val="Normal"/>
    <w:rsid w:val="00551ECE"/>
    <w:pPr>
      <w:suppressLineNumbers/>
      <w:autoSpaceDN w:val="0"/>
      <w:textAlignment w:val="baseline"/>
    </w:pPr>
    <w:rPr>
      <w:rFonts w:ascii="Arial" w:eastAsia="HG Mincho Light J" w:hAnsi="Arial" w:cs="Arial Unicode MS"/>
      <w:color w:val="000000"/>
      <w:kern w:val="3"/>
      <w:sz w:val="24"/>
      <w:szCs w:val="24"/>
      <w:lang w:bidi="pt-BR"/>
    </w:rPr>
  </w:style>
  <w:style w:type="paragraph" w:styleId="Textoembloco">
    <w:name w:val="Block Text"/>
    <w:basedOn w:val="Normal"/>
    <w:rsid w:val="0006382D"/>
    <w:pPr>
      <w:widowControl/>
      <w:suppressAutoHyphens w:val="0"/>
      <w:ind w:left="1701" w:right="1183"/>
      <w:jc w:val="both"/>
    </w:pPr>
    <w:rPr>
      <w:sz w:val="28"/>
      <w:lang w:eastAsia="pt-BR"/>
    </w:rPr>
  </w:style>
  <w:style w:type="paragraph" w:customStyle="1" w:styleId="Default">
    <w:name w:val="Default"/>
    <w:rsid w:val="00155A78"/>
    <w:pPr>
      <w:suppressAutoHyphens/>
      <w:autoSpaceDE w:val="0"/>
    </w:pPr>
    <w:rPr>
      <w:rFonts w:ascii="Calibri" w:hAnsi="Calibri" w:cs="Calibri"/>
      <w:color w:val="000000"/>
      <w:sz w:val="24"/>
      <w:szCs w:val="24"/>
      <w:lang w:eastAsia="ar-SA"/>
    </w:rPr>
  </w:style>
  <w:style w:type="character" w:customStyle="1" w:styleId="titulopagina">
    <w:name w:val="titulopagina"/>
    <w:basedOn w:val="Fontepargpadro"/>
    <w:rsid w:val="009D7C36"/>
  </w:style>
  <w:style w:type="character" w:customStyle="1" w:styleId="RecuodecorpodetextoChar">
    <w:name w:val="Recuo de corpo de texto Char"/>
    <w:basedOn w:val="Fontepargpadro"/>
    <w:link w:val="Recuodecorpodetexto"/>
    <w:rsid w:val="00866DD3"/>
    <w:rPr>
      <w:rFonts w:ascii="Courier New" w:hAnsi="Courier New" w:cs="Courier New"/>
      <w:sz w:val="24"/>
      <w:lang w:eastAsia="zh-CN"/>
    </w:rPr>
  </w:style>
  <w:style w:type="character" w:customStyle="1" w:styleId="Ttulo4Char">
    <w:name w:val="Título 4 Char"/>
    <w:basedOn w:val="Fontepargpadro"/>
    <w:link w:val="Ttulo4"/>
    <w:rsid w:val="00CF30BF"/>
    <w:rPr>
      <w:b/>
      <w:sz w:val="24"/>
      <w:u w:val="single"/>
      <w:lang w:eastAsia="zh-CN"/>
    </w:rPr>
  </w:style>
  <w:style w:type="table" w:styleId="Tabelacomgrade">
    <w:name w:val="Table Grid"/>
    <w:basedOn w:val="Tabelanormal"/>
    <w:uiPriority w:val="39"/>
    <w:rsid w:val="00AE1D5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basedOn w:val="Fontepargpadro"/>
    <w:uiPriority w:val="20"/>
    <w:qFormat/>
    <w:rsid w:val="00734446"/>
    <w:rPr>
      <w:i/>
      <w:iCs/>
    </w:rPr>
  </w:style>
  <w:style w:type="character" w:customStyle="1" w:styleId="LivroChar">
    <w:name w:val="Livro Char"/>
    <w:basedOn w:val="Fontepargpadro"/>
    <w:link w:val="Livro"/>
    <w:locked/>
    <w:rsid w:val="00EE5FF6"/>
    <w:rPr>
      <w:rFonts w:ascii="Arial" w:hAnsi="Arial" w:cs="Arial"/>
      <w:b/>
      <w:caps/>
      <w:sz w:val="24"/>
      <w:szCs w:val="24"/>
    </w:rPr>
  </w:style>
  <w:style w:type="paragraph" w:customStyle="1" w:styleId="Livro">
    <w:name w:val="Livro"/>
    <w:basedOn w:val="Normal"/>
    <w:link w:val="LivroChar"/>
    <w:qFormat/>
    <w:rsid w:val="00EE5FF6"/>
    <w:pPr>
      <w:widowControl/>
      <w:suppressAutoHyphens w:val="0"/>
      <w:spacing w:before="120" w:after="120"/>
      <w:jc w:val="center"/>
      <w:outlineLvl w:val="0"/>
    </w:pPr>
    <w:rPr>
      <w:rFonts w:ascii="Arial" w:hAnsi="Arial" w:cs="Arial"/>
      <w:b/>
      <w:cap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F32337"/>
    <w:rPr>
      <w:rFonts w:ascii="Courier New" w:hAnsi="Courier New" w:cs="Courier New"/>
      <w:b/>
      <w:sz w:val="22"/>
      <w:lang w:eastAsia="zh-CN"/>
    </w:rPr>
  </w:style>
  <w:style w:type="paragraph" w:customStyle="1" w:styleId="Corpodetexto23">
    <w:name w:val="Corpo de texto 23"/>
    <w:basedOn w:val="Normal"/>
    <w:rsid w:val="00F32337"/>
    <w:rPr>
      <w:rFonts w:ascii="Arial" w:hAnsi="Arial" w:cs="Arial"/>
      <w:sz w:val="22"/>
      <w:lang w:val="x-none"/>
    </w:rPr>
  </w:style>
  <w:style w:type="character" w:customStyle="1" w:styleId="Nivel01Char">
    <w:name w:val="Nivel 01 Char"/>
    <w:basedOn w:val="Fontepargpadro"/>
    <w:link w:val="Nivel01"/>
    <w:locked/>
    <w:rsid w:val="00224F1B"/>
    <w:rPr>
      <w:rFonts w:ascii="Arial" w:eastAsiaTheme="majorEastAsia" w:hAnsi="Arial" w:cs="Arial"/>
      <w:b/>
      <w:bCs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224F1B"/>
    <w:pPr>
      <w:keepLines/>
      <w:widowControl/>
      <w:numPr>
        <w:numId w:val="7"/>
      </w:numPr>
      <w:tabs>
        <w:tab w:val="clear" w:pos="576"/>
        <w:tab w:val="clear" w:pos="1296"/>
        <w:tab w:val="clear" w:pos="2016"/>
        <w:tab w:val="clear" w:pos="2736"/>
        <w:tab w:val="clear" w:pos="3456"/>
        <w:tab w:val="clear" w:pos="4176"/>
        <w:tab w:val="clear" w:pos="4896"/>
        <w:tab w:val="clear" w:pos="5616"/>
        <w:tab w:val="clear" w:pos="6336"/>
        <w:tab w:val="left" w:pos="142"/>
      </w:tabs>
      <w:suppressAutoHyphens w:val="0"/>
      <w:spacing w:beforeLines="120" w:before="288" w:afterLines="120" w:after="288" w:line="312" w:lineRule="auto"/>
      <w:jc w:val="both"/>
    </w:pPr>
    <w:rPr>
      <w:rFonts w:ascii="Arial" w:eastAsiaTheme="majorEastAsia" w:hAnsi="Arial" w:cs="Arial"/>
      <w:bCs/>
      <w:sz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EE66A5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EE66A5"/>
    <w:pPr>
      <w:widowControl/>
      <w:numPr>
        <w:ilvl w:val="1"/>
        <w:numId w:val="7"/>
      </w:numPr>
      <w:suppressAutoHyphens w:val="0"/>
      <w:spacing w:before="120" w:after="120" w:line="276" w:lineRule="auto"/>
      <w:jc w:val="both"/>
    </w:pPr>
    <w:rPr>
      <w:rFonts w:ascii="Arial" w:hAnsi="Arial" w:cs="Arial"/>
      <w:color w:val="000000"/>
      <w:lang w:eastAsia="pt-BR"/>
    </w:rPr>
  </w:style>
  <w:style w:type="paragraph" w:customStyle="1" w:styleId="Nivel3">
    <w:name w:val="Nivel 3"/>
    <w:basedOn w:val="Normal"/>
    <w:link w:val="Nivel3Char"/>
    <w:qFormat/>
    <w:rsid w:val="00EE66A5"/>
    <w:pPr>
      <w:widowControl/>
      <w:numPr>
        <w:ilvl w:val="2"/>
        <w:numId w:val="7"/>
      </w:numPr>
      <w:suppressAutoHyphens w:val="0"/>
      <w:spacing w:before="120" w:after="120" w:line="276" w:lineRule="auto"/>
      <w:jc w:val="both"/>
    </w:pPr>
    <w:rPr>
      <w:rFonts w:ascii="Arial" w:eastAsiaTheme="minorEastAsia" w:hAnsi="Arial" w:cs="Arial"/>
      <w:color w:val="000000"/>
      <w:lang w:eastAsia="pt-BR"/>
    </w:rPr>
  </w:style>
  <w:style w:type="paragraph" w:customStyle="1" w:styleId="Nivel4">
    <w:name w:val="Nivel 4"/>
    <w:basedOn w:val="Nivel3"/>
    <w:link w:val="Nivel4Char"/>
    <w:qFormat/>
    <w:rsid w:val="00EE66A5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EE66A5"/>
    <w:pPr>
      <w:numPr>
        <w:ilvl w:val="4"/>
      </w:numPr>
      <w:ind w:left="851" w:firstLine="0"/>
    </w:pPr>
  </w:style>
  <w:style w:type="character" w:customStyle="1" w:styleId="Nvel2-RedChar">
    <w:name w:val="Nível 2 -Red Char"/>
    <w:basedOn w:val="Nivel2Char"/>
    <w:link w:val="Nvel2-Red"/>
    <w:locked/>
    <w:rsid w:val="00EE66A5"/>
    <w:rPr>
      <w:rFonts w:ascii="Arial" w:hAnsi="Arial" w:cs="Arial"/>
      <w:i/>
      <w:iCs/>
      <w:color w:val="FF0000"/>
    </w:rPr>
  </w:style>
  <w:style w:type="paragraph" w:customStyle="1" w:styleId="Nvel2-Red">
    <w:name w:val="Nível 2 -Red"/>
    <w:basedOn w:val="Nivel2"/>
    <w:link w:val="Nvel2-RedChar"/>
    <w:qFormat/>
    <w:rsid w:val="00EE66A5"/>
    <w:rPr>
      <w:i/>
      <w:iCs/>
      <w:color w:val="FF0000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351D78"/>
    <w:rPr>
      <w:color w:val="605E5C"/>
      <w:shd w:val="clear" w:color="auto" w:fill="E1DFDD"/>
    </w:rPr>
  </w:style>
  <w:style w:type="paragraph" w:customStyle="1" w:styleId="Nvel3-R">
    <w:name w:val="Nível 3-R"/>
    <w:basedOn w:val="Normal"/>
    <w:link w:val="Nvel3-RChar"/>
    <w:qFormat/>
    <w:rsid w:val="00A23EE6"/>
    <w:pPr>
      <w:widowControl/>
      <w:suppressAutoHyphens w:val="0"/>
      <w:spacing w:before="120" w:after="120" w:line="276" w:lineRule="auto"/>
      <w:ind w:left="284"/>
      <w:jc w:val="both"/>
    </w:pPr>
    <w:rPr>
      <w:rFonts w:ascii="Arial" w:eastAsiaTheme="minorEastAsia" w:hAnsi="Arial" w:cs="Arial"/>
      <w:i/>
      <w:iCs/>
      <w:color w:val="FF0000"/>
      <w:lang w:eastAsia="pt-BR"/>
    </w:rPr>
  </w:style>
  <w:style w:type="character" w:customStyle="1" w:styleId="Nvel3Char">
    <w:name w:val="Nível 3 Char"/>
    <w:basedOn w:val="Fontepargpadro"/>
    <w:link w:val="Nvel3"/>
    <w:rsid w:val="00A23EE6"/>
    <w:rPr>
      <w:sz w:val="24"/>
      <w:lang w:eastAsia="zh-CN"/>
    </w:rPr>
  </w:style>
  <w:style w:type="character" w:customStyle="1" w:styleId="Nvel4Char">
    <w:name w:val="Nível 4 Char"/>
    <w:basedOn w:val="Nvel3Char"/>
    <w:link w:val="Nvel4"/>
    <w:rsid w:val="0068663F"/>
    <w:rPr>
      <w:sz w:val="24"/>
      <w:lang w:eastAsia="zh-CN"/>
    </w:rPr>
  </w:style>
  <w:style w:type="paragraph" w:customStyle="1" w:styleId="Textbody">
    <w:name w:val="Text body"/>
    <w:basedOn w:val="Standard"/>
    <w:rsid w:val="00786D11"/>
    <w:pPr>
      <w:autoSpaceDN w:val="0"/>
      <w:spacing w:after="120"/>
      <w:textAlignment w:val="auto"/>
    </w:pPr>
    <w:rPr>
      <w:rFonts w:ascii="Times New Roman" w:eastAsia="SimSun" w:hAnsi="Times New Roman" w:cs="Tahoma"/>
      <w:color w:val="auto"/>
      <w:kern w:val="3"/>
      <w:lang w:bidi="hi-IN"/>
    </w:rPr>
  </w:style>
  <w:style w:type="paragraph" w:customStyle="1" w:styleId="Table">
    <w:name w:val="Table"/>
    <w:basedOn w:val="Legenda"/>
    <w:rsid w:val="00786D11"/>
    <w:pPr>
      <w:autoSpaceDN w:val="0"/>
    </w:pPr>
    <w:rPr>
      <w:rFonts w:eastAsia="SimSun"/>
      <w:kern w:val="3"/>
      <w:lang w:bidi="hi-IN"/>
    </w:rPr>
  </w:style>
  <w:style w:type="paragraph" w:customStyle="1" w:styleId="Illustration">
    <w:name w:val="Illustration"/>
    <w:basedOn w:val="Legenda"/>
    <w:rsid w:val="00786D11"/>
    <w:pPr>
      <w:autoSpaceDN w:val="0"/>
    </w:pPr>
    <w:rPr>
      <w:rFonts w:eastAsia="SimSun"/>
      <w:kern w:val="3"/>
      <w:lang w:bidi="hi-IN"/>
    </w:rPr>
  </w:style>
  <w:style w:type="character" w:customStyle="1" w:styleId="Nivel4Char">
    <w:name w:val="Nivel 4 Char"/>
    <w:basedOn w:val="Fontepargpadro"/>
    <w:link w:val="Nivel4"/>
    <w:rsid w:val="00F82A27"/>
    <w:rPr>
      <w:rFonts w:ascii="Arial" w:eastAsiaTheme="minorEastAsia" w:hAnsi="Arial" w:cs="Arial"/>
    </w:rPr>
  </w:style>
  <w:style w:type="character" w:customStyle="1" w:styleId="PargrafodaListaChar">
    <w:name w:val="Parágrafo da Lista Char"/>
    <w:aliases w:val="Lista Paragrafo em Preto Char,Texto Char,Segundo Char,Marcadores PDTI Char,List I Paragraph Char"/>
    <w:basedOn w:val="Fontepargpadro"/>
    <w:link w:val="PargrafodaLista"/>
    <w:uiPriority w:val="34"/>
    <w:qFormat/>
    <w:rsid w:val="00F82A27"/>
    <w:rPr>
      <w:lang w:eastAsia="zh-CN"/>
    </w:rPr>
  </w:style>
  <w:style w:type="paragraph" w:customStyle="1" w:styleId="ou">
    <w:name w:val="ou"/>
    <w:basedOn w:val="PargrafodaLista"/>
    <w:link w:val="ouChar"/>
    <w:qFormat/>
    <w:rsid w:val="00F82A27"/>
    <w:pPr>
      <w:widowControl/>
      <w:suppressAutoHyphens w:val="0"/>
      <w:spacing w:before="60" w:after="60" w:line="259" w:lineRule="auto"/>
      <w:ind w:left="0"/>
      <w:jc w:val="center"/>
    </w:pPr>
    <w:rPr>
      <w:rFonts w:ascii="Arial" w:eastAsiaTheme="minorHAnsi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F82A27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zh-CN"/>
    </w:rPr>
  </w:style>
  <w:style w:type="character" w:customStyle="1" w:styleId="Nivel3Char">
    <w:name w:val="Nivel 3 Char"/>
    <w:basedOn w:val="Fontepargpadro"/>
    <w:link w:val="Nivel3"/>
    <w:rsid w:val="00F82A27"/>
    <w:rPr>
      <w:rFonts w:ascii="Arial" w:eastAsiaTheme="minorEastAsia" w:hAnsi="Arial" w:cs="Arial"/>
      <w:color w:val="000000"/>
    </w:rPr>
  </w:style>
  <w:style w:type="character" w:customStyle="1" w:styleId="Nvel3-RChar">
    <w:name w:val="Nível 3-R Char"/>
    <w:basedOn w:val="Nivel3Char"/>
    <w:link w:val="Nvel3-R"/>
    <w:rsid w:val="00F82A27"/>
    <w:rPr>
      <w:rFonts w:ascii="Arial" w:eastAsiaTheme="minorEastAsia" w:hAnsi="Arial" w:cs="Arial"/>
      <w:i/>
      <w:iCs/>
      <w:color w:val="FF0000"/>
    </w:rPr>
  </w:style>
  <w:style w:type="paragraph" w:styleId="Commarcadores">
    <w:name w:val="List Bullet"/>
    <w:basedOn w:val="Normal"/>
    <w:rsid w:val="00813172"/>
    <w:pPr>
      <w:widowControl/>
      <w:numPr>
        <w:numId w:val="12"/>
      </w:numPr>
      <w:suppressAutoHyphens w:val="0"/>
      <w:contextualSpacing/>
    </w:pPr>
    <w:rPr>
      <w:lang w:eastAsia="pt-BR"/>
    </w:rPr>
  </w:style>
  <w:style w:type="paragraph" w:styleId="Reviso">
    <w:name w:val="Revision"/>
    <w:hidden/>
    <w:uiPriority w:val="99"/>
    <w:semiHidden/>
    <w:rsid w:val="00AE484C"/>
    <w:rPr>
      <w:lang w:eastAsia="zh-CN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0355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ncp.gov.br/app/pca/07104377000130/2026/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17639-7B04-472F-A167-8CEC46FEF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7</Pages>
  <Words>3093</Words>
  <Characters>16705</Characters>
  <Application>Microsoft Office Word</Application>
  <DocSecurity>0</DocSecurity>
  <Lines>139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CONVOCAÇ_O PARA CONVITE</vt:lpstr>
    </vt:vector>
  </TitlesOfParts>
  <Company/>
  <LinksUpToDate>false</LinksUpToDate>
  <CharactersWithSpaces>19759</CharactersWithSpaces>
  <SharedDoc>false</SharedDoc>
  <HLinks>
    <vt:vector size="24" baseType="variant">
      <vt:variant>
        <vt:i4>4522059</vt:i4>
      </vt:variant>
      <vt:variant>
        <vt:i4>78</vt:i4>
      </vt:variant>
      <vt:variant>
        <vt:i4>0</vt:i4>
      </vt:variant>
      <vt:variant>
        <vt:i4>5</vt:i4>
      </vt:variant>
      <vt:variant>
        <vt:lpwstr>http://www.brotas.sp.gov.br/</vt:lpwstr>
      </vt:variant>
      <vt:variant>
        <vt:lpwstr/>
      </vt:variant>
      <vt:variant>
        <vt:i4>4522059</vt:i4>
      </vt:variant>
      <vt:variant>
        <vt:i4>75</vt:i4>
      </vt:variant>
      <vt:variant>
        <vt:i4>0</vt:i4>
      </vt:variant>
      <vt:variant>
        <vt:i4>5</vt:i4>
      </vt:variant>
      <vt:variant>
        <vt:lpwstr>http://www.brotas.sp.gov.br/</vt:lpwstr>
      </vt:variant>
      <vt:variant>
        <vt:lpwstr/>
      </vt:variant>
      <vt:variant>
        <vt:i4>2424851</vt:i4>
      </vt:variant>
      <vt:variant>
        <vt:i4>3</vt:i4>
      </vt:variant>
      <vt:variant>
        <vt:i4>0</vt:i4>
      </vt:variant>
      <vt:variant>
        <vt:i4>5</vt:i4>
      </vt:variant>
      <vt:variant>
        <vt:lpwstr>mailto:pmbrotas@brotas.sp.gov.br</vt:lpwstr>
      </vt:variant>
      <vt:variant>
        <vt:lpwstr/>
      </vt:variant>
      <vt:variant>
        <vt:i4>4718666</vt:i4>
      </vt:variant>
      <vt:variant>
        <vt:i4>0</vt:i4>
      </vt:variant>
      <vt:variant>
        <vt:i4>0</vt:i4>
      </vt:variant>
      <vt:variant>
        <vt:i4>5</vt:i4>
      </vt:variant>
      <vt:variant>
        <vt:lpwstr>\\SARQ1\DOCTOS\executivo\licitacao\Documents and Settings\USRDSKLIC01\modelos\documentos\padrao\timbrado_oficial.vor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CONVOCAÇ_O PARA CONVITE</dc:title>
  <dc:creator>.</dc:creator>
  <cp:lastModifiedBy>Usuário</cp:lastModifiedBy>
  <cp:revision>233</cp:revision>
  <cp:lastPrinted>2026-07-01T18:42:00Z</cp:lastPrinted>
  <dcterms:created xsi:type="dcterms:W3CDTF">2026-05-12T13:01:00Z</dcterms:created>
  <dcterms:modified xsi:type="dcterms:W3CDTF">2026-07-17T14:23:00Z</dcterms:modified>
</cp:coreProperties>
</file>